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822" w:rsidRPr="002628FB" w:rsidRDefault="00E51822" w:rsidP="00E51822">
      <w:pPr>
        <w:pStyle w:val="Heading1PH"/>
      </w:pPr>
      <w:r w:rsidRPr="002628FB">
        <w:rPr>
          <w:noProof/>
          <w:lang w:eastAsia="en-GB"/>
        </w:rPr>
        <w:drawing>
          <wp:anchor distT="0" distB="0" distL="114300" distR="114300" simplePos="0" relativeHeight="251659264" behindDoc="1" locked="0" layoutInCell="1" allowOverlap="1" wp14:anchorId="65F2B392" wp14:editId="2ADFDB81">
            <wp:simplePos x="0" y="0"/>
            <wp:positionH relativeFrom="column">
              <wp:posOffset>3773805</wp:posOffset>
            </wp:positionH>
            <wp:positionV relativeFrom="paragraph">
              <wp:posOffset>-95250</wp:posOffset>
            </wp:positionV>
            <wp:extent cx="1983105" cy="802005"/>
            <wp:effectExtent l="0" t="0" r="0" b="0"/>
            <wp:wrapThrough wrapText="bothSides">
              <wp:wrapPolygon edited="0">
                <wp:start x="0" y="0"/>
                <wp:lineTo x="0" y="21036"/>
                <wp:lineTo x="21372" y="21036"/>
                <wp:lineTo x="2137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310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28FB">
        <w:t>Appendix 1: Programme Specification</w:t>
      </w:r>
    </w:p>
    <w:p w:rsidR="00E51822" w:rsidRPr="00FD37F3" w:rsidRDefault="00E51822" w:rsidP="00E51822">
      <w:pPr>
        <w:pStyle w:val="Heading2"/>
        <w:rPr>
          <w:noProof/>
        </w:rPr>
      </w:pPr>
      <w:bookmarkStart w:id="0" w:name="_Toc496684485"/>
      <w:bookmarkStart w:id="1" w:name="_Toc497745874"/>
      <w:r>
        <w:t>BA (Hons) Marketing</w:t>
      </w:r>
      <w:bookmarkEnd w:id="0"/>
      <w:bookmarkEnd w:id="1"/>
    </w:p>
    <w:p w:rsidR="00E51822" w:rsidRPr="00A9311C" w:rsidRDefault="00E51822" w:rsidP="00E51822">
      <w:pPr>
        <w:rPr>
          <w:noProof/>
          <w:sz w:val="16"/>
          <w:szCs w:val="16"/>
        </w:rPr>
      </w:pPr>
    </w:p>
    <w:tbl>
      <w:tblPr>
        <w:tblW w:w="9755"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02"/>
        <w:gridCol w:w="6353"/>
      </w:tblGrid>
      <w:tr w:rsidR="00E51822" w:rsidRPr="00A9311C" w:rsidTr="003D04FD">
        <w:tc>
          <w:tcPr>
            <w:tcW w:w="3402" w:type="dxa"/>
            <w:tcBorders>
              <w:bottom w:val="single" w:sz="18" w:space="0" w:color="FFFFFF"/>
              <w:right w:val="single" w:sz="18" w:space="0" w:color="FFFFFF"/>
            </w:tcBorders>
            <w:shd w:val="pct12" w:color="auto" w:fill="FFFFFF"/>
          </w:tcPr>
          <w:p w:rsidR="00E51822" w:rsidRPr="00A9311C" w:rsidRDefault="00E51822" w:rsidP="003D04FD">
            <w:pPr>
              <w:spacing w:before="60" w:after="60"/>
              <w:rPr>
                <w:b/>
                <w:sz w:val="16"/>
                <w:szCs w:val="16"/>
              </w:rPr>
            </w:pPr>
            <w:r w:rsidRPr="00A9311C">
              <w:rPr>
                <w:b/>
                <w:sz w:val="16"/>
                <w:szCs w:val="16"/>
              </w:rPr>
              <w:t>1. Programme title</w:t>
            </w:r>
          </w:p>
        </w:tc>
        <w:tc>
          <w:tcPr>
            <w:tcW w:w="6353" w:type="dxa"/>
          </w:tcPr>
          <w:p w:rsidR="00E51822" w:rsidRPr="00FD37F3" w:rsidRDefault="00E51822" w:rsidP="003D04FD">
            <w:pPr>
              <w:spacing w:before="60" w:after="60"/>
              <w:rPr>
                <w:rFonts w:cs="Arial"/>
                <w:sz w:val="16"/>
                <w:szCs w:val="16"/>
              </w:rPr>
            </w:pPr>
            <w:r w:rsidRPr="00FD37F3">
              <w:rPr>
                <w:sz w:val="16"/>
                <w:szCs w:val="16"/>
              </w:rPr>
              <w:t>B</w:t>
            </w:r>
            <w:r>
              <w:rPr>
                <w:sz w:val="16"/>
                <w:szCs w:val="16"/>
              </w:rPr>
              <w:t>A</w:t>
            </w:r>
            <w:r w:rsidRPr="00FD37F3">
              <w:rPr>
                <w:sz w:val="16"/>
                <w:szCs w:val="16"/>
              </w:rPr>
              <w:t xml:space="preserve"> (Hons) </w:t>
            </w:r>
            <w:r>
              <w:rPr>
                <w:sz w:val="16"/>
                <w:szCs w:val="16"/>
              </w:rPr>
              <w:t>Marketing</w:t>
            </w:r>
          </w:p>
        </w:tc>
      </w:tr>
      <w:tr w:rsidR="00E51822" w:rsidRPr="00A9311C" w:rsidTr="003D04FD">
        <w:tc>
          <w:tcPr>
            <w:tcW w:w="3402" w:type="dxa"/>
            <w:tcBorders>
              <w:top w:val="single" w:sz="18" w:space="0" w:color="FFFFFF"/>
              <w:bottom w:val="single" w:sz="18" w:space="0" w:color="FFFFFF"/>
              <w:right w:val="single" w:sz="18" w:space="0" w:color="FFFFFF"/>
            </w:tcBorders>
            <w:shd w:val="pct12" w:color="auto" w:fill="FFFFFF"/>
          </w:tcPr>
          <w:p w:rsidR="00E51822" w:rsidRPr="00A9311C" w:rsidRDefault="00E51822" w:rsidP="003D04FD">
            <w:pPr>
              <w:spacing w:before="60" w:after="60"/>
              <w:rPr>
                <w:b/>
                <w:sz w:val="16"/>
                <w:szCs w:val="16"/>
              </w:rPr>
            </w:pPr>
            <w:r w:rsidRPr="00A9311C">
              <w:rPr>
                <w:b/>
                <w:sz w:val="16"/>
                <w:szCs w:val="16"/>
              </w:rPr>
              <w:t xml:space="preserve">2. Awarding institution </w:t>
            </w:r>
          </w:p>
        </w:tc>
        <w:tc>
          <w:tcPr>
            <w:tcW w:w="6353" w:type="dxa"/>
          </w:tcPr>
          <w:p w:rsidR="00E51822" w:rsidRPr="00FD37F3" w:rsidRDefault="00E51822" w:rsidP="003D04FD">
            <w:pPr>
              <w:spacing w:before="60" w:after="60"/>
              <w:rPr>
                <w:rFonts w:cs="Arial"/>
                <w:sz w:val="16"/>
                <w:szCs w:val="16"/>
              </w:rPr>
            </w:pPr>
            <w:r w:rsidRPr="00FD37F3">
              <w:rPr>
                <w:sz w:val="16"/>
                <w:szCs w:val="16"/>
              </w:rPr>
              <w:t>Middlesex University</w:t>
            </w:r>
          </w:p>
        </w:tc>
      </w:tr>
      <w:tr w:rsidR="00E51822" w:rsidRPr="00A9311C" w:rsidTr="003D04FD">
        <w:tc>
          <w:tcPr>
            <w:tcW w:w="3402" w:type="dxa"/>
            <w:tcBorders>
              <w:top w:val="single" w:sz="18" w:space="0" w:color="FFFFFF"/>
              <w:bottom w:val="single" w:sz="18" w:space="0" w:color="FFFFFF"/>
              <w:right w:val="single" w:sz="18" w:space="0" w:color="FFFFFF"/>
            </w:tcBorders>
            <w:shd w:val="pct12" w:color="auto" w:fill="FFFFFF"/>
          </w:tcPr>
          <w:p w:rsidR="00E51822" w:rsidRPr="00A9311C" w:rsidRDefault="00E51822" w:rsidP="003D04FD">
            <w:pPr>
              <w:spacing w:before="60" w:after="60"/>
              <w:rPr>
                <w:b/>
                <w:sz w:val="16"/>
                <w:szCs w:val="16"/>
              </w:rPr>
            </w:pPr>
            <w:r w:rsidRPr="00A9311C">
              <w:rPr>
                <w:b/>
                <w:sz w:val="16"/>
                <w:szCs w:val="16"/>
              </w:rPr>
              <w:t>3. Teaching institution</w:t>
            </w:r>
            <w:r w:rsidRPr="00A9311C" w:rsidDel="005D7312">
              <w:rPr>
                <w:b/>
                <w:sz w:val="16"/>
                <w:szCs w:val="16"/>
              </w:rPr>
              <w:t xml:space="preserve"> </w:t>
            </w:r>
          </w:p>
        </w:tc>
        <w:tc>
          <w:tcPr>
            <w:tcW w:w="6353" w:type="dxa"/>
          </w:tcPr>
          <w:p w:rsidR="00E51822" w:rsidRPr="00FD37F3" w:rsidRDefault="00E51822" w:rsidP="003D04FD">
            <w:pPr>
              <w:spacing w:before="60" w:after="60"/>
              <w:rPr>
                <w:rFonts w:cs="Arial"/>
                <w:sz w:val="16"/>
                <w:szCs w:val="16"/>
              </w:rPr>
            </w:pPr>
            <w:r w:rsidRPr="00FD37F3">
              <w:rPr>
                <w:sz w:val="16"/>
                <w:szCs w:val="16"/>
              </w:rPr>
              <w:t>Middlesex University</w:t>
            </w:r>
          </w:p>
        </w:tc>
      </w:tr>
      <w:tr w:rsidR="00E51822" w:rsidRPr="00A9311C" w:rsidTr="003D04FD">
        <w:tc>
          <w:tcPr>
            <w:tcW w:w="3402" w:type="dxa"/>
            <w:tcBorders>
              <w:top w:val="single" w:sz="18" w:space="0" w:color="FFFFFF"/>
              <w:bottom w:val="single" w:sz="18" w:space="0" w:color="FFFFFF"/>
              <w:right w:val="single" w:sz="18" w:space="0" w:color="FFFFFF"/>
            </w:tcBorders>
            <w:shd w:val="pct12" w:color="auto" w:fill="FFFFFF"/>
          </w:tcPr>
          <w:p w:rsidR="00E51822" w:rsidRPr="00A9311C" w:rsidRDefault="00E51822" w:rsidP="003D04FD">
            <w:pPr>
              <w:pStyle w:val="PlainText"/>
              <w:spacing w:line="276" w:lineRule="auto"/>
              <w:rPr>
                <w:sz w:val="16"/>
                <w:szCs w:val="16"/>
              </w:rPr>
            </w:pPr>
            <w:r w:rsidRPr="00A9311C">
              <w:rPr>
                <w:rFonts w:ascii="Arial" w:hAnsi="Arial"/>
                <w:b/>
                <w:sz w:val="16"/>
                <w:szCs w:val="16"/>
              </w:rPr>
              <w:t xml:space="preserve">4. </w:t>
            </w:r>
            <w:r w:rsidRPr="00A9311C">
              <w:rPr>
                <w:rFonts w:ascii="Arial" w:eastAsia="Times New Roman" w:hAnsi="Arial"/>
                <w:b/>
                <w:sz w:val="16"/>
                <w:szCs w:val="14"/>
              </w:rPr>
              <w:t>Details of accreditation by professional/statutory/regulatory body</w:t>
            </w:r>
            <w:r w:rsidRPr="00A9311C">
              <w:rPr>
                <w:sz w:val="16"/>
                <w:szCs w:val="16"/>
              </w:rPr>
              <w:t xml:space="preserve"> </w:t>
            </w:r>
          </w:p>
        </w:tc>
        <w:tc>
          <w:tcPr>
            <w:tcW w:w="6353" w:type="dxa"/>
          </w:tcPr>
          <w:p w:rsidR="00E51822" w:rsidRPr="00A9311C" w:rsidRDefault="00E51822" w:rsidP="003D04FD">
            <w:pPr>
              <w:spacing w:before="60" w:after="60"/>
              <w:rPr>
                <w:rFonts w:cs="Arial"/>
                <w:sz w:val="16"/>
                <w:szCs w:val="16"/>
              </w:rPr>
            </w:pPr>
            <w:r w:rsidRPr="00CA527D">
              <w:rPr>
                <w:rFonts w:cs="Arial"/>
                <w:sz w:val="16"/>
                <w:szCs w:val="16"/>
              </w:rPr>
              <w:t>Chartered Institute of Marketing (CIM)</w:t>
            </w:r>
            <w:r>
              <w:rPr>
                <w:rFonts w:cs="Arial"/>
                <w:sz w:val="16"/>
                <w:szCs w:val="16"/>
              </w:rPr>
              <w:t xml:space="preserve"> (pending)</w:t>
            </w:r>
          </w:p>
        </w:tc>
      </w:tr>
      <w:tr w:rsidR="00E51822" w:rsidRPr="00A9311C" w:rsidTr="003D04FD">
        <w:tc>
          <w:tcPr>
            <w:tcW w:w="3402" w:type="dxa"/>
            <w:tcBorders>
              <w:top w:val="single" w:sz="18" w:space="0" w:color="FFFFFF"/>
              <w:bottom w:val="single" w:sz="18" w:space="0" w:color="FFFFFF"/>
              <w:right w:val="single" w:sz="18" w:space="0" w:color="FFFFFF"/>
            </w:tcBorders>
            <w:shd w:val="pct12" w:color="auto" w:fill="FFFFFF"/>
          </w:tcPr>
          <w:p w:rsidR="00E51822" w:rsidRPr="00A9311C" w:rsidRDefault="00E51822" w:rsidP="003D04FD">
            <w:pPr>
              <w:spacing w:before="60" w:after="60"/>
              <w:rPr>
                <w:b/>
                <w:sz w:val="16"/>
                <w:szCs w:val="16"/>
              </w:rPr>
            </w:pPr>
            <w:r w:rsidRPr="00A9311C">
              <w:rPr>
                <w:b/>
                <w:sz w:val="16"/>
                <w:szCs w:val="16"/>
              </w:rPr>
              <w:t>5. Final qualification</w:t>
            </w:r>
            <w:r w:rsidRPr="00A9311C" w:rsidDel="005D7312">
              <w:rPr>
                <w:b/>
                <w:sz w:val="16"/>
                <w:szCs w:val="16"/>
              </w:rPr>
              <w:t xml:space="preserve"> </w:t>
            </w:r>
          </w:p>
        </w:tc>
        <w:tc>
          <w:tcPr>
            <w:tcW w:w="6353" w:type="dxa"/>
          </w:tcPr>
          <w:p w:rsidR="00E51822" w:rsidRPr="00A9311C" w:rsidRDefault="00E51822" w:rsidP="003D04FD">
            <w:pPr>
              <w:spacing w:before="60" w:after="60"/>
              <w:rPr>
                <w:rFonts w:cs="Arial"/>
                <w:sz w:val="16"/>
                <w:szCs w:val="16"/>
              </w:rPr>
            </w:pPr>
            <w:r>
              <w:rPr>
                <w:rFonts w:cs="Arial"/>
                <w:sz w:val="16"/>
                <w:szCs w:val="16"/>
              </w:rPr>
              <w:t>Bachelor of Arts (Honours)</w:t>
            </w:r>
          </w:p>
        </w:tc>
      </w:tr>
      <w:tr w:rsidR="00E51822" w:rsidRPr="00A9311C" w:rsidTr="003D04FD">
        <w:tc>
          <w:tcPr>
            <w:tcW w:w="3402" w:type="dxa"/>
            <w:tcBorders>
              <w:top w:val="single" w:sz="18" w:space="0" w:color="FFFFFF"/>
              <w:right w:val="single" w:sz="18" w:space="0" w:color="FFFFFF"/>
            </w:tcBorders>
            <w:shd w:val="pct12" w:color="auto" w:fill="FFFFFF"/>
          </w:tcPr>
          <w:p w:rsidR="00E51822" w:rsidRPr="00A9311C" w:rsidRDefault="00E51822" w:rsidP="003D04FD">
            <w:pPr>
              <w:spacing w:before="60" w:after="60"/>
              <w:rPr>
                <w:b/>
                <w:sz w:val="16"/>
                <w:szCs w:val="16"/>
              </w:rPr>
            </w:pPr>
            <w:r w:rsidRPr="00A9311C">
              <w:rPr>
                <w:b/>
                <w:sz w:val="16"/>
                <w:szCs w:val="16"/>
              </w:rPr>
              <w:t>6. Year of validation</w:t>
            </w:r>
          </w:p>
          <w:p w:rsidR="00E51822" w:rsidRPr="00A9311C" w:rsidRDefault="00E51822" w:rsidP="003D04FD">
            <w:pPr>
              <w:spacing w:before="60" w:after="60"/>
              <w:rPr>
                <w:b/>
                <w:sz w:val="16"/>
                <w:szCs w:val="16"/>
              </w:rPr>
            </w:pPr>
            <w:r>
              <w:rPr>
                <w:b/>
                <w:sz w:val="16"/>
                <w:szCs w:val="16"/>
              </w:rPr>
              <w:t xml:space="preserve">    </w:t>
            </w:r>
            <w:r w:rsidRPr="00A9311C">
              <w:rPr>
                <w:b/>
                <w:sz w:val="16"/>
                <w:szCs w:val="16"/>
              </w:rPr>
              <w:t>Year of amendment</w:t>
            </w:r>
          </w:p>
        </w:tc>
        <w:tc>
          <w:tcPr>
            <w:tcW w:w="6353" w:type="dxa"/>
          </w:tcPr>
          <w:p w:rsidR="00E51822" w:rsidRPr="00A9311C" w:rsidRDefault="00E51822" w:rsidP="003D04FD">
            <w:pPr>
              <w:spacing w:before="60" w:after="60"/>
              <w:rPr>
                <w:rFonts w:cs="Arial"/>
                <w:sz w:val="16"/>
                <w:szCs w:val="16"/>
              </w:rPr>
            </w:pPr>
            <w:r w:rsidRPr="00CA527D">
              <w:rPr>
                <w:rFonts w:cs="Arial"/>
                <w:sz w:val="16"/>
                <w:szCs w:val="16"/>
              </w:rPr>
              <w:t>2</w:t>
            </w:r>
            <w:r>
              <w:rPr>
                <w:rFonts w:cs="Arial"/>
                <w:sz w:val="16"/>
                <w:szCs w:val="16"/>
              </w:rPr>
              <w:t>018</w:t>
            </w:r>
          </w:p>
        </w:tc>
      </w:tr>
      <w:tr w:rsidR="00E51822" w:rsidRPr="00A9311C" w:rsidTr="003D04FD">
        <w:tc>
          <w:tcPr>
            <w:tcW w:w="3402" w:type="dxa"/>
            <w:tcBorders>
              <w:top w:val="single" w:sz="18" w:space="0" w:color="FFFFFF"/>
              <w:right w:val="single" w:sz="18" w:space="0" w:color="FFFFFF"/>
            </w:tcBorders>
            <w:shd w:val="pct12" w:color="auto" w:fill="FFFFFF"/>
          </w:tcPr>
          <w:p w:rsidR="00E51822" w:rsidRPr="00A9311C" w:rsidRDefault="00E51822" w:rsidP="003D04FD">
            <w:pPr>
              <w:spacing w:before="60" w:after="60"/>
              <w:rPr>
                <w:b/>
                <w:sz w:val="16"/>
                <w:szCs w:val="16"/>
              </w:rPr>
            </w:pPr>
            <w:r w:rsidRPr="00A9311C">
              <w:rPr>
                <w:b/>
                <w:sz w:val="16"/>
                <w:szCs w:val="16"/>
              </w:rPr>
              <w:t>7. Language of study</w:t>
            </w:r>
          </w:p>
        </w:tc>
        <w:tc>
          <w:tcPr>
            <w:tcW w:w="6353" w:type="dxa"/>
          </w:tcPr>
          <w:p w:rsidR="00E51822" w:rsidRPr="00A9311C" w:rsidRDefault="00E51822" w:rsidP="003D04FD">
            <w:pPr>
              <w:spacing w:before="60" w:after="60"/>
              <w:rPr>
                <w:rFonts w:cs="Arial"/>
                <w:sz w:val="16"/>
                <w:szCs w:val="16"/>
              </w:rPr>
            </w:pPr>
            <w:r>
              <w:rPr>
                <w:rFonts w:cs="Arial"/>
                <w:sz w:val="16"/>
                <w:szCs w:val="16"/>
              </w:rPr>
              <w:t>English</w:t>
            </w:r>
          </w:p>
        </w:tc>
      </w:tr>
      <w:tr w:rsidR="00E51822" w:rsidRPr="00A9311C" w:rsidTr="003D04FD">
        <w:tc>
          <w:tcPr>
            <w:tcW w:w="3402" w:type="dxa"/>
            <w:tcBorders>
              <w:top w:val="single" w:sz="18" w:space="0" w:color="FFFFFF"/>
              <w:right w:val="single" w:sz="18" w:space="0" w:color="FFFFFF"/>
            </w:tcBorders>
            <w:shd w:val="pct12" w:color="auto" w:fill="FFFFFF"/>
          </w:tcPr>
          <w:p w:rsidR="00E51822" w:rsidRPr="00A9311C" w:rsidRDefault="00E51822" w:rsidP="003D04FD">
            <w:pPr>
              <w:spacing w:before="60" w:after="60"/>
              <w:rPr>
                <w:b/>
                <w:sz w:val="16"/>
                <w:szCs w:val="16"/>
              </w:rPr>
            </w:pPr>
            <w:r w:rsidRPr="00A9311C">
              <w:rPr>
                <w:b/>
                <w:sz w:val="16"/>
                <w:szCs w:val="16"/>
              </w:rPr>
              <w:t>8. Mode of study</w:t>
            </w:r>
          </w:p>
        </w:tc>
        <w:tc>
          <w:tcPr>
            <w:tcW w:w="6353" w:type="dxa"/>
          </w:tcPr>
          <w:p w:rsidR="00E51822" w:rsidRPr="00A9311C" w:rsidRDefault="00E51822" w:rsidP="003D04FD">
            <w:pPr>
              <w:spacing w:before="60" w:after="60"/>
              <w:rPr>
                <w:rFonts w:cs="Arial"/>
                <w:sz w:val="16"/>
                <w:szCs w:val="16"/>
              </w:rPr>
            </w:pPr>
            <w:r w:rsidRPr="00FD37F3">
              <w:rPr>
                <w:rFonts w:cs="Arial"/>
                <w:sz w:val="16"/>
                <w:szCs w:val="16"/>
              </w:rPr>
              <w:t>Full Time / Part Time / Thick Sandwich / Thin Sandwich</w:t>
            </w:r>
          </w:p>
        </w:tc>
      </w:tr>
    </w:tbl>
    <w:p w:rsidR="00E51822" w:rsidRPr="00A9311C" w:rsidRDefault="00E51822" w:rsidP="00E51822">
      <w:pPr>
        <w:spacing w:after="0" w:line="240" w:lineRule="auto"/>
        <w:rPr>
          <w:sz w:val="16"/>
          <w:szCs w:val="16"/>
        </w:rPr>
      </w:pPr>
    </w:p>
    <w:tbl>
      <w:tblPr>
        <w:tblW w:w="97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2"/>
      </w:tblGrid>
      <w:tr w:rsidR="00E51822" w:rsidRPr="00A9311C" w:rsidTr="003D04FD">
        <w:tc>
          <w:tcPr>
            <w:tcW w:w="9752" w:type="dxa"/>
          </w:tcPr>
          <w:p w:rsidR="00E51822" w:rsidRPr="00DF336E" w:rsidRDefault="00E51822" w:rsidP="003D04FD">
            <w:pPr>
              <w:shd w:val="clear" w:color="auto" w:fill="E0E0E0"/>
              <w:rPr>
                <w:rFonts w:ascii="Times" w:hAnsi="Times" w:cs="Times"/>
                <w:sz w:val="16"/>
                <w:szCs w:val="16"/>
              </w:rPr>
            </w:pPr>
            <w:r w:rsidRPr="00DF336E">
              <w:rPr>
                <w:rFonts w:cs="Arial"/>
                <w:b/>
                <w:sz w:val="16"/>
                <w:szCs w:val="16"/>
              </w:rPr>
              <w:t>9. Criteria for admission to the programme</w:t>
            </w:r>
          </w:p>
          <w:p w:rsidR="00E51822" w:rsidRPr="00DF336E" w:rsidRDefault="00E51822" w:rsidP="003D04FD">
            <w:pPr>
              <w:spacing w:after="0" w:line="240" w:lineRule="auto"/>
              <w:rPr>
                <w:rFonts w:asciiTheme="minorBidi" w:hAnsiTheme="minorBidi"/>
                <w:sz w:val="16"/>
                <w:szCs w:val="16"/>
              </w:rPr>
            </w:pPr>
            <w:r w:rsidRPr="00DF336E">
              <w:rPr>
                <w:rFonts w:asciiTheme="minorBidi" w:hAnsiTheme="minorBidi"/>
                <w:sz w:val="16"/>
                <w:szCs w:val="16"/>
              </w:rPr>
              <w:t>For year one admission, Middlesex University general entry requirements apply, including GCSE’s (grade A to C / 9-4) (or equivalent) in mathematics and English language.  Applicants whose first language is not English are required to achieve a minimum score of 6.0 in IELTS overall (with a minimum of 5.5 in each component) or an equivalent qualification recognised by Middlesex University.</w:t>
            </w:r>
          </w:p>
          <w:p w:rsidR="00E51822" w:rsidRPr="00DF336E" w:rsidRDefault="00E51822" w:rsidP="003D04FD">
            <w:pPr>
              <w:spacing w:after="0" w:line="240" w:lineRule="auto"/>
              <w:rPr>
                <w:rFonts w:asciiTheme="minorBidi" w:hAnsiTheme="minorBidi"/>
                <w:sz w:val="16"/>
                <w:szCs w:val="16"/>
              </w:rPr>
            </w:pPr>
          </w:p>
          <w:p w:rsidR="00E51822" w:rsidRPr="00DF336E" w:rsidRDefault="00E51822" w:rsidP="003D04FD">
            <w:pPr>
              <w:spacing w:after="0" w:line="240" w:lineRule="auto"/>
              <w:rPr>
                <w:rFonts w:asciiTheme="minorBidi" w:hAnsiTheme="minorBidi"/>
                <w:sz w:val="16"/>
                <w:szCs w:val="16"/>
              </w:rPr>
            </w:pPr>
            <w:r w:rsidRPr="00DF336E">
              <w:rPr>
                <w:rFonts w:asciiTheme="minorBidi" w:hAnsiTheme="minorBidi"/>
                <w:sz w:val="16"/>
                <w:szCs w:val="16"/>
              </w:rPr>
              <w:t>Specific programme requirements are 112 UCAS points or equivalent. Students not meeting this may be eligible to join at year zero, the foundation year.</w:t>
            </w:r>
          </w:p>
          <w:p w:rsidR="00E51822" w:rsidRPr="00DF336E" w:rsidRDefault="00E51822" w:rsidP="003D04FD">
            <w:pPr>
              <w:spacing w:after="0" w:line="240" w:lineRule="auto"/>
              <w:rPr>
                <w:rFonts w:asciiTheme="minorBidi" w:hAnsiTheme="minorBidi"/>
                <w:sz w:val="16"/>
                <w:szCs w:val="16"/>
              </w:rPr>
            </w:pPr>
          </w:p>
          <w:p w:rsidR="00E51822" w:rsidRPr="00DF336E" w:rsidRDefault="00E51822" w:rsidP="003D04FD">
            <w:pPr>
              <w:spacing w:after="0" w:line="240" w:lineRule="auto"/>
              <w:rPr>
                <w:rFonts w:asciiTheme="minorBidi" w:hAnsiTheme="minorBidi"/>
                <w:sz w:val="16"/>
                <w:szCs w:val="16"/>
              </w:rPr>
            </w:pPr>
            <w:r w:rsidRPr="00DF336E">
              <w:rPr>
                <w:rFonts w:asciiTheme="minorBidi" w:hAnsiTheme="minorBidi"/>
                <w:sz w:val="16"/>
                <w:szCs w:val="16"/>
              </w:rPr>
              <w:t>The equivalence of qualifications from outside UK will be determined according to NARIC guidelines.</w:t>
            </w:r>
          </w:p>
          <w:p w:rsidR="00E51822" w:rsidRPr="00DF336E" w:rsidRDefault="00E51822" w:rsidP="003D04FD">
            <w:pPr>
              <w:spacing w:after="0" w:line="240" w:lineRule="auto"/>
              <w:rPr>
                <w:rFonts w:asciiTheme="minorBidi" w:hAnsiTheme="minorBidi"/>
                <w:sz w:val="16"/>
                <w:szCs w:val="16"/>
              </w:rPr>
            </w:pPr>
          </w:p>
          <w:p w:rsidR="00E51822" w:rsidRPr="00DF336E" w:rsidRDefault="00E51822" w:rsidP="003D04FD">
            <w:pPr>
              <w:spacing w:after="0" w:line="240" w:lineRule="auto"/>
              <w:rPr>
                <w:rFonts w:ascii="Times" w:hAnsi="Times" w:cs="Times"/>
                <w:sz w:val="16"/>
                <w:szCs w:val="16"/>
              </w:rPr>
            </w:pPr>
            <w:r w:rsidRPr="00DF336E">
              <w:rPr>
                <w:rFonts w:asciiTheme="minorBidi" w:hAnsiTheme="minorBidi"/>
                <w:sz w:val="16"/>
                <w:szCs w:val="16"/>
              </w:rPr>
              <w:t xml:space="preserve">Applications from mature candidates without formal qualifications are welcomed, provided they can demonstrate suitable work experience. </w:t>
            </w:r>
          </w:p>
        </w:tc>
      </w:tr>
    </w:tbl>
    <w:p w:rsidR="00E51822" w:rsidRPr="00A9311C" w:rsidRDefault="00E51822" w:rsidP="00E51822">
      <w:pPr>
        <w:rPr>
          <w:sz w:val="16"/>
          <w:szCs w:val="16"/>
        </w:rPr>
      </w:pPr>
    </w:p>
    <w:tbl>
      <w:tblPr>
        <w:tblW w:w="9755"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55"/>
      </w:tblGrid>
      <w:tr w:rsidR="00E51822" w:rsidRPr="00A9311C" w:rsidTr="003D04FD">
        <w:tc>
          <w:tcPr>
            <w:tcW w:w="9755" w:type="dxa"/>
            <w:tcBorders>
              <w:bottom w:val="nil"/>
            </w:tcBorders>
            <w:shd w:val="pct12" w:color="auto" w:fill="FFFFFF"/>
          </w:tcPr>
          <w:p w:rsidR="00E51822" w:rsidRPr="00A9311C" w:rsidRDefault="00E51822" w:rsidP="003D04FD">
            <w:pPr>
              <w:spacing w:before="60" w:after="60"/>
              <w:rPr>
                <w:sz w:val="16"/>
                <w:szCs w:val="16"/>
              </w:rPr>
            </w:pPr>
            <w:r w:rsidRPr="00A9311C">
              <w:rPr>
                <w:b/>
                <w:sz w:val="16"/>
                <w:szCs w:val="16"/>
              </w:rPr>
              <w:t>10. Aims of the programme</w:t>
            </w:r>
          </w:p>
        </w:tc>
      </w:tr>
      <w:tr w:rsidR="00E51822" w:rsidRPr="00A9311C" w:rsidTr="003D04FD">
        <w:tc>
          <w:tcPr>
            <w:tcW w:w="9755" w:type="dxa"/>
            <w:tcBorders>
              <w:top w:val="nil"/>
            </w:tcBorders>
          </w:tcPr>
          <w:p w:rsidR="00E51822" w:rsidRDefault="00E51822" w:rsidP="003D04FD">
            <w:pPr>
              <w:spacing w:before="60" w:after="60" w:line="240" w:lineRule="auto"/>
              <w:rPr>
                <w:rFonts w:cs="Arial"/>
                <w:sz w:val="16"/>
                <w:szCs w:val="16"/>
              </w:rPr>
            </w:pPr>
            <w:r w:rsidRPr="00932B6A">
              <w:rPr>
                <w:rFonts w:cs="Arial"/>
                <w:sz w:val="16"/>
                <w:szCs w:val="16"/>
              </w:rPr>
              <w:t>The programme aims to:</w:t>
            </w:r>
          </w:p>
          <w:p w:rsidR="00E51822" w:rsidRPr="00AE28E9" w:rsidRDefault="00E51822" w:rsidP="00E51822">
            <w:pPr>
              <w:pStyle w:val="ListParagraph"/>
              <w:numPr>
                <w:ilvl w:val="0"/>
                <w:numId w:val="4"/>
              </w:numPr>
              <w:spacing w:before="60" w:after="60" w:line="240" w:lineRule="auto"/>
              <w:rPr>
                <w:rFonts w:cs="Arial"/>
                <w:sz w:val="16"/>
                <w:szCs w:val="16"/>
              </w:rPr>
            </w:pPr>
            <w:r w:rsidRPr="00AE28E9">
              <w:rPr>
                <w:rFonts w:cs="Arial"/>
                <w:sz w:val="16"/>
                <w:szCs w:val="16"/>
              </w:rPr>
              <w:t>Prepare  students  for a  career  in  Marketing  through  the  development  of  knowledge,  skills  and understanding of essential marketing  principles and practices</w:t>
            </w:r>
          </w:p>
          <w:p w:rsidR="00E51822" w:rsidRPr="00AE28E9" w:rsidRDefault="00E51822" w:rsidP="00E51822">
            <w:pPr>
              <w:pStyle w:val="ListParagraph"/>
              <w:numPr>
                <w:ilvl w:val="0"/>
                <w:numId w:val="4"/>
              </w:numPr>
              <w:spacing w:before="60" w:after="60" w:line="240" w:lineRule="auto"/>
              <w:rPr>
                <w:rFonts w:cs="Arial"/>
                <w:sz w:val="16"/>
                <w:szCs w:val="16"/>
              </w:rPr>
            </w:pPr>
            <w:r w:rsidRPr="00AE28E9">
              <w:rPr>
                <w:rFonts w:cs="Arial"/>
                <w:sz w:val="16"/>
                <w:szCs w:val="16"/>
              </w:rPr>
              <w:t>Provide students with the appreciation of and insight into the role of a marketing professional in society today</w:t>
            </w:r>
          </w:p>
          <w:p w:rsidR="00E51822" w:rsidRPr="00AE28E9" w:rsidRDefault="00E51822" w:rsidP="00E51822">
            <w:pPr>
              <w:pStyle w:val="ListParagraph"/>
              <w:numPr>
                <w:ilvl w:val="0"/>
                <w:numId w:val="4"/>
              </w:numPr>
              <w:spacing w:before="60" w:after="60" w:line="240" w:lineRule="auto"/>
              <w:rPr>
                <w:rFonts w:cs="Arial"/>
                <w:sz w:val="16"/>
                <w:szCs w:val="16"/>
              </w:rPr>
            </w:pPr>
            <w:r w:rsidRPr="00AE28E9">
              <w:rPr>
                <w:rFonts w:cs="Arial"/>
                <w:sz w:val="16"/>
                <w:szCs w:val="16"/>
              </w:rPr>
              <w:t xml:space="preserve">Enhance  the  employability  of  graduates  through   the   blend  of  academic  study  and  skills development  </w:t>
            </w:r>
          </w:p>
          <w:p w:rsidR="00E51822" w:rsidRPr="00AE28E9" w:rsidRDefault="00E51822" w:rsidP="00E51822">
            <w:pPr>
              <w:pStyle w:val="ListParagraph"/>
              <w:numPr>
                <w:ilvl w:val="0"/>
                <w:numId w:val="4"/>
              </w:numPr>
              <w:spacing w:before="60" w:after="60" w:line="240" w:lineRule="auto"/>
              <w:rPr>
                <w:rFonts w:cs="Arial"/>
                <w:sz w:val="16"/>
                <w:szCs w:val="16"/>
              </w:rPr>
            </w:pPr>
            <w:r w:rsidRPr="00AE28E9">
              <w:rPr>
                <w:rFonts w:cs="Arial"/>
                <w:sz w:val="16"/>
                <w:szCs w:val="16"/>
              </w:rPr>
              <w:t>Develop  the  confidence  and  transferable  skills  in  areas  that  are  sought  by  employers  in  such areas as communications, problem solving, critical thinking, and professional development</w:t>
            </w:r>
          </w:p>
          <w:p w:rsidR="00E51822" w:rsidRPr="00AE28E9" w:rsidRDefault="00E51822" w:rsidP="00E51822">
            <w:pPr>
              <w:pStyle w:val="ListParagraph"/>
              <w:numPr>
                <w:ilvl w:val="0"/>
                <w:numId w:val="4"/>
              </w:numPr>
              <w:spacing w:before="60" w:after="60" w:line="240" w:lineRule="auto"/>
              <w:rPr>
                <w:rFonts w:cs="Arial"/>
                <w:sz w:val="16"/>
                <w:szCs w:val="16"/>
              </w:rPr>
            </w:pPr>
            <w:r w:rsidRPr="00AE28E9">
              <w:rPr>
                <w:rFonts w:cs="Arial"/>
                <w:sz w:val="16"/>
                <w:szCs w:val="16"/>
              </w:rPr>
              <w:t>Provide the knowledge and skills required for a successful further academic study</w:t>
            </w:r>
          </w:p>
          <w:p w:rsidR="00E51822" w:rsidRPr="00F94782" w:rsidRDefault="00E51822" w:rsidP="003D04FD">
            <w:pPr>
              <w:spacing w:before="60" w:after="60" w:line="240" w:lineRule="auto"/>
              <w:rPr>
                <w:rFonts w:cs="Arial"/>
                <w:color w:val="FF0000"/>
                <w:sz w:val="16"/>
                <w:szCs w:val="16"/>
              </w:rPr>
            </w:pPr>
          </w:p>
          <w:p w:rsidR="00E51822" w:rsidRPr="00BC1CB4" w:rsidRDefault="00E51822" w:rsidP="003D04FD">
            <w:pPr>
              <w:spacing w:before="60" w:after="60" w:line="240" w:lineRule="auto"/>
              <w:rPr>
                <w:rFonts w:cs="Arial"/>
                <w:sz w:val="16"/>
                <w:szCs w:val="16"/>
              </w:rPr>
            </w:pPr>
          </w:p>
        </w:tc>
      </w:tr>
    </w:tbl>
    <w:p w:rsidR="00E51822" w:rsidRPr="00A9311C" w:rsidRDefault="00E51822" w:rsidP="00E51822">
      <w:pPr>
        <w:spacing w:after="0" w:line="240" w:lineRule="auto"/>
        <w:rPr>
          <w:sz w:val="16"/>
          <w:szCs w:val="16"/>
        </w:rPr>
      </w:pPr>
    </w:p>
    <w:tbl>
      <w:tblPr>
        <w:tblStyle w:val="TableGrid"/>
        <w:tblW w:w="9781" w:type="dxa"/>
        <w:tblInd w:w="-601" w:type="dxa"/>
        <w:tblLayout w:type="fixed"/>
        <w:tblLook w:val="04A0" w:firstRow="1" w:lastRow="0" w:firstColumn="1" w:lastColumn="0" w:noHBand="0" w:noVBand="1"/>
      </w:tblPr>
      <w:tblGrid>
        <w:gridCol w:w="5679"/>
        <w:gridCol w:w="4102"/>
      </w:tblGrid>
      <w:tr w:rsidR="00E51822" w:rsidRPr="00A9311C" w:rsidTr="003D04FD">
        <w:tc>
          <w:tcPr>
            <w:tcW w:w="9781" w:type="dxa"/>
            <w:gridSpan w:val="2"/>
            <w:shd w:val="clear" w:color="auto" w:fill="E7E6E6" w:themeFill="background2"/>
          </w:tcPr>
          <w:p w:rsidR="00E51822" w:rsidRPr="00E73D06" w:rsidRDefault="00E51822" w:rsidP="003D04FD">
            <w:pPr>
              <w:spacing w:before="60" w:after="60"/>
              <w:rPr>
                <w:b/>
                <w:bCs/>
                <w:sz w:val="16"/>
                <w:szCs w:val="16"/>
              </w:rPr>
            </w:pPr>
            <w:r>
              <w:rPr>
                <w:b/>
                <w:bCs/>
                <w:sz w:val="16"/>
                <w:szCs w:val="16"/>
              </w:rPr>
              <w:t>11.</w:t>
            </w:r>
            <w:r w:rsidRPr="00E73D06">
              <w:rPr>
                <w:b/>
                <w:bCs/>
                <w:sz w:val="16"/>
                <w:szCs w:val="16"/>
              </w:rPr>
              <w:t xml:space="preserve"> Programme Outcomes</w:t>
            </w:r>
          </w:p>
        </w:tc>
      </w:tr>
      <w:tr w:rsidR="00E51822" w:rsidRPr="00A9311C" w:rsidTr="003D04FD">
        <w:tc>
          <w:tcPr>
            <w:tcW w:w="5679" w:type="dxa"/>
          </w:tcPr>
          <w:p w:rsidR="00E51822" w:rsidRPr="00A9311C" w:rsidRDefault="00E51822" w:rsidP="003D04FD">
            <w:pPr>
              <w:spacing w:before="60" w:after="120"/>
              <w:rPr>
                <w:rFonts w:cs="Arial"/>
                <w:b/>
                <w:sz w:val="16"/>
                <w:szCs w:val="16"/>
              </w:rPr>
            </w:pPr>
            <w:r w:rsidRPr="00A9311C">
              <w:rPr>
                <w:rFonts w:cs="Arial"/>
                <w:b/>
                <w:sz w:val="16"/>
                <w:szCs w:val="16"/>
              </w:rPr>
              <w:t>A. Knowledge and understanding</w:t>
            </w:r>
          </w:p>
          <w:p w:rsidR="00E51822" w:rsidRPr="00E42063" w:rsidRDefault="00E51822" w:rsidP="003D04FD">
            <w:pPr>
              <w:spacing w:before="60"/>
              <w:rPr>
                <w:rFonts w:cs="Arial"/>
                <w:sz w:val="16"/>
                <w:szCs w:val="16"/>
              </w:rPr>
            </w:pPr>
            <w:r w:rsidRPr="00E42063">
              <w:rPr>
                <w:rFonts w:cs="Arial"/>
                <w:sz w:val="16"/>
                <w:szCs w:val="16"/>
              </w:rPr>
              <w:t>On completion of this programme the successful student will have knowledge and understanding of:</w:t>
            </w:r>
          </w:p>
          <w:p w:rsidR="00E51822" w:rsidRPr="00E42063" w:rsidRDefault="00E51822" w:rsidP="003D04FD">
            <w:pPr>
              <w:spacing w:before="60"/>
              <w:rPr>
                <w:rFonts w:cs="Arial"/>
                <w:sz w:val="16"/>
                <w:szCs w:val="16"/>
              </w:rPr>
            </w:pPr>
          </w:p>
          <w:p w:rsidR="00E51822" w:rsidRDefault="00E51822" w:rsidP="00E51822">
            <w:pPr>
              <w:pStyle w:val="ListParagraph"/>
              <w:numPr>
                <w:ilvl w:val="0"/>
                <w:numId w:val="3"/>
              </w:numPr>
              <w:spacing w:before="60" w:after="0" w:line="240" w:lineRule="auto"/>
              <w:rPr>
                <w:rFonts w:cs="Arial"/>
                <w:sz w:val="16"/>
                <w:szCs w:val="16"/>
              </w:rPr>
            </w:pPr>
            <w:r>
              <w:rPr>
                <w:rFonts w:cs="Arial"/>
                <w:sz w:val="16"/>
                <w:szCs w:val="16"/>
              </w:rPr>
              <w:t>t</w:t>
            </w:r>
            <w:r w:rsidRPr="00112DF6">
              <w:rPr>
                <w:rFonts w:cs="Arial"/>
                <w:sz w:val="16"/>
                <w:szCs w:val="16"/>
              </w:rPr>
              <w:t>he role of marketing within contemporary organisations</w:t>
            </w:r>
          </w:p>
          <w:p w:rsidR="00E51822" w:rsidRPr="005B6AD9" w:rsidRDefault="00E51822" w:rsidP="003D04FD">
            <w:pPr>
              <w:pStyle w:val="ListParagraph"/>
              <w:spacing w:before="60"/>
              <w:rPr>
                <w:rFonts w:cs="Arial"/>
                <w:sz w:val="16"/>
                <w:szCs w:val="16"/>
              </w:rPr>
            </w:pPr>
          </w:p>
          <w:p w:rsidR="00E51822" w:rsidRPr="00B0476E" w:rsidRDefault="00E51822" w:rsidP="00E51822">
            <w:pPr>
              <w:pStyle w:val="ListParagraph"/>
              <w:numPr>
                <w:ilvl w:val="0"/>
                <w:numId w:val="3"/>
              </w:numPr>
              <w:spacing w:before="60" w:after="0" w:line="240" w:lineRule="auto"/>
              <w:rPr>
                <w:rFonts w:cs="Arial"/>
                <w:sz w:val="16"/>
                <w:szCs w:val="16"/>
              </w:rPr>
            </w:pPr>
            <w:r w:rsidRPr="00112DF6">
              <w:rPr>
                <w:rFonts w:cs="Arial"/>
                <w:sz w:val="16"/>
                <w:szCs w:val="16"/>
              </w:rPr>
              <w:t>key marketing concepts, practices and underpinning theory</w:t>
            </w:r>
          </w:p>
          <w:p w:rsidR="00E51822" w:rsidRPr="00B0476E" w:rsidRDefault="00E51822" w:rsidP="003D04FD">
            <w:pPr>
              <w:pStyle w:val="ListParagraph"/>
              <w:spacing w:before="60"/>
              <w:rPr>
                <w:rFonts w:cs="Arial"/>
                <w:sz w:val="16"/>
                <w:szCs w:val="16"/>
              </w:rPr>
            </w:pPr>
          </w:p>
          <w:p w:rsidR="00E51822" w:rsidRDefault="00E51822" w:rsidP="00E51822">
            <w:pPr>
              <w:pStyle w:val="ListParagraph"/>
              <w:numPr>
                <w:ilvl w:val="0"/>
                <w:numId w:val="3"/>
              </w:numPr>
              <w:spacing w:before="60" w:after="0" w:line="240" w:lineRule="auto"/>
              <w:rPr>
                <w:rFonts w:cs="Arial"/>
                <w:sz w:val="16"/>
                <w:szCs w:val="16"/>
              </w:rPr>
            </w:pPr>
            <w:r>
              <w:rPr>
                <w:rFonts w:cs="Arial"/>
                <w:sz w:val="16"/>
                <w:szCs w:val="16"/>
              </w:rPr>
              <w:t>t</w:t>
            </w:r>
            <w:r w:rsidRPr="007A1F5A">
              <w:rPr>
                <w:rFonts w:cs="Arial"/>
                <w:sz w:val="16"/>
                <w:szCs w:val="16"/>
              </w:rPr>
              <w:t>he internal and external environmental influences on the organ</w:t>
            </w:r>
            <w:r>
              <w:rPr>
                <w:rFonts w:cs="Arial"/>
                <w:sz w:val="16"/>
                <w:szCs w:val="16"/>
              </w:rPr>
              <w:t>isation and marketing management</w:t>
            </w:r>
          </w:p>
          <w:p w:rsidR="00E51822" w:rsidRPr="005B6AD9" w:rsidRDefault="00E51822" w:rsidP="003D04FD">
            <w:pPr>
              <w:pStyle w:val="ListParagraph"/>
              <w:spacing w:before="60"/>
              <w:rPr>
                <w:rFonts w:cs="Arial"/>
                <w:sz w:val="16"/>
                <w:szCs w:val="16"/>
              </w:rPr>
            </w:pPr>
          </w:p>
          <w:p w:rsidR="00E51822" w:rsidRDefault="00E51822" w:rsidP="00E51822">
            <w:pPr>
              <w:pStyle w:val="ListParagraph"/>
              <w:numPr>
                <w:ilvl w:val="0"/>
                <w:numId w:val="3"/>
              </w:numPr>
              <w:spacing w:before="60" w:after="0" w:line="240" w:lineRule="auto"/>
              <w:rPr>
                <w:rFonts w:cs="Arial"/>
                <w:sz w:val="16"/>
                <w:szCs w:val="16"/>
              </w:rPr>
            </w:pPr>
            <w:r w:rsidRPr="007A1F5A">
              <w:rPr>
                <w:rFonts w:cs="Arial"/>
                <w:sz w:val="16"/>
                <w:szCs w:val="16"/>
              </w:rPr>
              <w:t>the diverse application of marketing principles across sectors and type of organisations</w:t>
            </w:r>
          </w:p>
          <w:p w:rsidR="00E51822" w:rsidRPr="00B0476E" w:rsidRDefault="00E51822" w:rsidP="003D04FD">
            <w:pPr>
              <w:pStyle w:val="ListParagraph"/>
              <w:rPr>
                <w:rFonts w:cs="Arial"/>
                <w:sz w:val="16"/>
                <w:szCs w:val="16"/>
              </w:rPr>
            </w:pPr>
          </w:p>
          <w:p w:rsidR="00E51822" w:rsidRPr="005B6AD9" w:rsidRDefault="00E51822" w:rsidP="003D04FD">
            <w:pPr>
              <w:pStyle w:val="ListParagraph"/>
              <w:spacing w:before="60"/>
              <w:rPr>
                <w:rFonts w:cs="Arial"/>
                <w:sz w:val="16"/>
                <w:szCs w:val="16"/>
              </w:rPr>
            </w:pPr>
          </w:p>
          <w:p w:rsidR="00E51822" w:rsidRDefault="00E51822" w:rsidP="00E51822">
            <w:pPr>
              <w:pStyle w:val="ListParagraph"/>
              <w:numPr>
                <w:ilvl w:val="0"/>
                <w:numId w:val="3"/>
              </w:numPr>
              <w:spacing w:before="60" w:after="0" w:line="240" w:lineRule="auto"/>
              <w:rPr>
                <w:rFonts w:cs="Arial"/>
                <w:sz w:val="16"/>
                <w:szCs w:val="16"/>
              </w:rPr>
            </w:pPr>
            <w:r>
              <w:rPr>
                <w:rFonts w:cs="Arial"/>
                <w:sz w:val="16"/>
                <w:szCs w:val="16"/>
              </w:rPr>
              <w:t>tools and techniques for marketing decision making</w:t>
            </w:r>
          </w:p>
          <w:p w:rsidR="00E51822" w:rsidRPr="005B6AD9" w:rsidRDefault="00E51822" w:rsidP="003D04FD">
            <w:pPr>
              <w:pStyle w:val="ListParagraph"/>
              <w:spacing w:before="60"/>
              <w:rPr>
                <w:rFonts w:cs="Arial"/>
                <w:sz w:val="16"/>
                <w:szCs w:val="16"/>
              </w:rPr>
            </w:pPr>
          </w:p>
          <w:p w:rsidR="00E51822" w:rsidRPr="00B0476E" w:rsidRDefault="00E51822" w:rsidP="00E51822">
            <w:pPr>
              <w:pStyle w:val="Default"/>
              <w:numPr>
                <w:ilvl w:val="0"/>
                <w:numId w:val="3"/>
              </w:numPr>
              <w:rPr>
                <w:rFonts w:ascii="Arial" w:eastAsiaTheme="minorEastAsia" w:hAnsi="Arial" w:cs="Arial"/>
                <w:color w:val="auto"/>
                <w:sz w:val="16"/>
                <w:szCs w:val="16"/>
              </w:rPr>
            </w:pPr>
            <w:r w:rsidRPr="007A1F5A">
              <w:rPr>
                <w:rFonts w:ascii="Arial" w:eastAsiaTheme="minorEastAsia" w:hAnsi="Arial" w:cs="Arial"/>
                <w:color w:val="auto"/>
                <w:sz w:val="16"/>
                <w:szCs w:val="16"/>
              </w:rPr>
              <w:t>the behaviour of consumers and management of customer relationships</w:t>
            </w:r>
            <w:r w:rsidRPr="00B0476E">
              <w:rPr>
                <w:rFonts w:ascii="Arial" w:eastAsiaTheme="minorEastAsia" w:hAnsi="Arial" w:cs="Arial"/>
                <w:color w:val="auto"/>
                <w:sz w:val="16"/>
                <w:szCs w:val="16"/>
              </w:rPr>
              <w:t xml:space="preserve"> </w:t>
            </w:r>
          </w:p>
          <w:p w:rsidR="00E51822" w:rsidRDefault="00E51822" w:rsidP="00E51822">
            <w:pPr>
              <w:pStyle w:val="ListParagraph"/>
              <w:numPr>
                <w:ilvl w:val="0"/>
                <w:numId w:val="3"/>
              </w:numPr>
              <w:autoSpaceDE w:val="0"/>
              <w:autoSpaceDN w:val="0"/>
              <w:adjustRightInd w:val="0"/>
              <w:spacing w:after="0" w:line="240" w:lineRule="auto"/>
              <w:rPr>
                <w:rFonts w:cs="Arial"/>
                <w:sz w:val="16"/>
                <w:szCs w:val="16"/>
              </w:rPr>
            </w:pPr>
            <w:r w:rsidRPr="00CF3002">
              <w:rPr>
                <w:rFonts w:cs="Arial"/>
                <w:sz w:val="16"/>
                <w:szCs w:val="16"/>
              </w:rPr>
              <w:t>the integ</w:t>
            </w:r>
            <w:r>
              <w:rPr>
                <w:rFonts w:cs="Arial"/>
                <w:sz w:val="16"/>
                <w:szCs w:val="16"/>
              </w:rPr>
              <w:t xml:space="preserve">ration of communication tools </w:t>
            </w:r>
            <w:r w:rsidRPr="00CF3002">
              <w:rPr>
                <w:rFonts w:cs="Arial"/>
                <w:sz w:val="16"/>
                <w:szCs w:val="16"/>
              </w:rPr>
              <w:t xml:space="preserve">for application in business and management, including the use of digital </w:t>
            </w:r>
            <w:r>
              <w:rPr>
                <w:rFonts w:cs="Arial"/>
                <w:sz w:val="16"/>
                <w:szCs w:val="16"/>
              </w:rPr>
              <w:t>technologies</w:t>
            </w:r>
            <w:r w:rsidRPr="00CF3002">
              <w:rPr>
                <w:rFonts w:cs="Arial"/>
                <w:sz w:val="16"/>
                <w:szCs w:val="16"/>
              </w:rPr>
              <w:t xml:space="preserve"> </w:t>
            </w:r>
          </w:p>
          <w:p w:rsidR="00E51822" w:rsidRPr="005B6AD9" w:rsidRDefault="00E51822" w:rsidP="003D04FD">
            <w:pPr>
              <w:pStyle w:val="ListParagraph"/>
              <w:autoSpaceDE w:val="0"/>
              <w:autoSpaceDN w:val="0"/>
              <w:adjustRightInd w:val="0"/>
              <w:rPr>
                <w:rFonts w:cs="Arial"/>
                <w:sz w:val="16"/>
                <w:szCs w:val="16"/>
              </w:rPr>
            </w:pPr>
          </w:p>
          <w:p w:rsidR="00E51822" w:rsidRDefault="00E51822" w:rsidP="00E51822">
            <w:pPr>
              <w:pStyle w:val="ListParagraph"/>
              <w:numPr>
                <w:ilvl w:val="0"/>
                <w:numId w:val="3"/>
              </w:numPr>
              <w:autoSpaceDE w:val="0"/>
              <w:autoSpaceDN w:val="0"/>
              <w:adjustRightInd w:val="0"/>
              <w:spacing w:after="0" w:line="240" w:lineRule="auto"/>
              <w:rPr>
                <w:rFonts w:cs="Arial"/>
                <w:sz w:val="16"/>
                <w:szCs w:val="16"/>
              </w:rPr>
            </w:pPr>
            <w:r>
              <w:rPr>
                <w:rFonts w:cs="Arial"/>
                <w:sz w:val="16"/>
                <w:szCs w:val="16"/>
              </w:rPr>
              <w:t>c</w:t>
            </w:r>
            <w:r w:rsidRPr="0021496B">
              <w:rPr>
                <w:rFonts w:cs="Arial"/>
                <w:sz w:val="16"/>
                <w:szCs w:val="16"/>
              </w:rPr>
              <w:t>ontemporary issues which impact marketing such as innovation, creativity and enterprise; e-co</w:t>
            </w:r>
            <w:r>
              <w:rPr>
                <w:rFonts w:cs="Arial"/>
                <w:sz w:val="16"/>
                <w:szCs w:val="16"/>
              </w:rPr>
              <w:t>mmerce, ethics and globalisation</w:t>
            </w:r>
          </w:p>
          <w:p w:rsidR="00E51822" w:rsidRPr="00B0476E" w:rsidRDefault="00E51822" w:rsidP="003D04FD">
            <w:pPr>
              <w:pStyle w:val="ListParagraph"/>
              <w:rPr>
                <w:rFonts w:cs="Arial"/>
                <w:sz w:val="16"/>
                <w:szCs w:val="16"/>
              </w:rPr>
            </w:pPr>
          </w:p>
          <w:p w:rsidR="00E51822" w:rsidRPr="00824DD1" w:rsidRDefault="00E51822" w:rsidP="00E51822">
            <w:pPr>
              <w:pStyle w:val="ListParagraph"/>
              <w:numPr>
                <w:ilvl w:val="0"/>
                <w:numId w:val="3"/>
              </w:numPr>
              <w:autoSpaceDE w:val="0"/>
              <w:autoSpaceDN w:val="0"/>
              <w:adjustRightInd w:val="0"/>
              <w:spacing w:after="0" w:line="240" w:lineRule="auto"/>
              <w:rPr>
                <w:rFonts w:cs="Arial"/>
                <w:sz w:val="16"/>
                <w:szCs w:val="16"/>
              </w:rPr>
            </w:pPr>
            <w:r w:rsidRPr="00824DD1">
              <w:rPr>
                <w:rFonts w:cs="Arial"/>
                <w:sz w:val="16"/>
                <w:szCs w:val="16"/>
              </w:rPr>
              <w:t>marketing evaluation and measurement</w:t>
            </w:r>
          </w:p>
          <w:p w:rsidR="00E51822" w:rsidRPr="00B0476E" w:rsidRDefault="00E51822" w:rsidP="003D04FD">
            <w:pPr>
              <w:autoSpaceDE w:val="0"/>
              <w:autoSpaceDN w:val="0"/>
              <w:adjustRightInd w:val="0"/>
              <w:rPr>
                <w:rFonts w:cs="Arial"/>
                <w:sz w:val="16"/>
                <w:szCs w:val="16"/>
              </w:rPr>
            </w:pPr>
          </w:p>
          <w:p w:rsidR="00E51822" w:rsidRPr="00112DF6" w:rsidRDefault="00E51822" w:rsidP="00E51822">
            <w:pPr>
              <w:pStyle w:val="ListParagraph"/>
              <w:numPr>
                <w:ilvl w:val="0"/>
                <w:numId w:val="3"/>
              </w:numPr>
              <w:spacing w:before="60" w:after="0" w:line="240" w:lineRule="auto"/>
              <w:rPr>
                <w:rFonts w:cs="Arial"/>
                <w:sz w:val="16"/>
                <w:szCs w:val="16"/>
              </w:rPr>
            </w:pPr>
            <w:r w:rsidRPr="00112DF6">
              <w:rPr>
                <w:rFonts w:cs="Arial"/>
                <w:sz w:val="16"/>
                <w:szCs w:val="16"/>
              </w:rPr>
              <w:t>the research process and methods used to gain insights about the marketing environment and consumers</w:t>
            </w:r>
          </w:p>
          <w:p w:rsidR="00E51822" w:rsidRPr="00BF13C7" w:rsidRDefault="00E51822" w:rsidP="003D04FD">
            <w:pPr>
              <w:autoSpaceDE w:val="0"/>
              <w:autoSpaceDN w:val="0"/>
              <w:adjustRightInd w:val="0"/>
              <w:rPr>
                <w:rFonts w:cs="Arial"/>
                <w:color w:val="000000"/>
                <w:sz w:val="24"/>
                <w:szCs w:val="24"/>
              </w:rPr>
            </w:pPr>
          </w:p>
          <w:p w:rsidR="00E51822" w:rsidRPr="00BF13C7" w:rsidRDefault="00E51822" w:rsidP="003D04FD">
            <w:pPr>
              <w:spacing w:before="60"/>
              <w:rPr>
                <w:rFonts w:cs="Arial"/>
                <w:sz w:val="16"/>
                <w:szCs w:val="16"/>
              </w:rPr>
            </w:pPr>
          </w:p>
          <w:p w:rsidR="00E51822" w:rsidRPr="003D2D4F" w:rsidRDefault="00E51822" w:rsidP="003D04FD">
            <w:pPr>
              <w:spacing w:before="60"/>
              <w:rPr>
                <w:rFonts w:cs="Arial"/>
                <w:sz w:val="16"/>
                <w:szCs w:val="16"/>
              </w:rPr>
            </w:pPr>
          </w:p>
          <w:p w:rsidR="00E51822" w:rsidRDefault="00E51822" w:rsidP="003D04FD">
            <w:pPr>
              <w:spacing w:before="60"/>
              <w:rPr>
                <w:rFonts w:cs="Arial"/>
                <w:color w:val="5B9BD5" w:themeColor="accent1"/>
                <w:sz w:val="16"/>
                <w:szCs w:val="16"/>
              </w:rPr>
            </w:pPr>
          </w:p>
          <w:p w:rsidR="00E51822" w:rsidRPr="00831B70" w:rsidRDefault="00E51822" w:rsidP="003D04FD">
            <w:pPr>
              <w:spacing w:before="60"/>
              <w:rPr>
                <w:rFonts w:cs="Arial"/>
                <w:color w:val="5B9BD5" w:themeColor="accent1"/>
                <w:sz w:val="16"/>
                <w:szCs w:val="16"/>
              </w:rPr>
            </w:pPr>
          </w:p>
          <w:p w:rsidR="00E51822" w:rsidRDefault="00E51822" w:rsidP="003D04FD">
            <w:pPr>
              <w:spacing w:before="60"/>
              <w:rPr>
                <w:rFonts w:cs="Arial"/>
                <w:color w:val="5B9BD5" w:themeColor="accent1"/>
                <w:sz w:val="16"/>
                <w:szCs w:val="16"/>
              </w:rPr>
            </w:pPr>
          </w:p>
          <w:p w:rsidR="00E51822" w:rsidRPr="008211A9" w:rsidRDefault="00E51822" w:rsidP="003D04FD">
            <w:pPr>
              <w:spacing w:before="60"/>
              <w:rPr>
                <w:rFonts w:cs="Arial"/>
                <w:sz w:val="16"/>
                <w:szCs w:val="16"/>
              </w:rPr>
            </w:pPr>
          </w:p>
        </w:tc>
        <w:tc>
          <w:tcPr>
            <w:tcW w:w="4102" w:type="dxa"/>
          </w:tcPr>
          <w:p w:rsidR="00E51822" w:rsidRDefault="00E51822" w:rsidP="003D04FD">
            <w:pPr>
              <w:rPr>
                <w:rFonts w:cs="Arial"/>
                <w:b/>
                <w:bCs/>
                <w:sz w:val="16"/>
                <w:szCs w:val="16"/>
                <w:lang w:val="en-US"/>
              </w:rPr>
            </w:pPr>
            <w:r w:rsidRPr="00A61252">
              <w:rPr>
                <w:rFonts w:cs="Arial"/>
                <w:b/>
                <w:bCs/>
                <w:sz w:val="16"/>
                <w:szCs w:val="16"/>
                <w:lang w:val="en-US"/>
              </w:rPr>
              <w:lastRenderedPageBreak/>
              <w:t>Teaching/learning methods</w:t>
            </w:r>
          </w:p>
          <w:p w:rsidR="00E51822" w:rsidRPr="00A61252" w:rsidRDefault="00E51822" w:rsidP="003D04FD">
            <w:pPr>
              <w:rPr>
                <w:rFonts w:cs="Arial"/>
                <w:b/>
                <w:bCs/>
                <w:sz w:val="16"/>
                <w:szCs w:val="16"/>
                <w:lang w:val="en-US"/>
              </w:rPr>
            </w:pPr>
          </w:p>
          <w:p w:rsidR="00E51822" w:rsidRPr="00A61252" w:rsidRDefault="00E51822" w:rsidP="003D04FD">
            <w:pPr>
              <w:rPr>
                <w:rFonts w:cs="Arial"/>
                <w:sz w:val="16"/>
                <w:szCs w:val="16"/>
                <w:lang w:val="en-US"/>
              </w:rPr>
            </w:pPr>
            <w:r w:rsidRPr="00A61252">
              <w:rPr>
                <w:rFonts w:cs="Arial"/>
                <w:sz w:val="16"/>
                <w:szCs w:val="16"/>
                <w:lang w:val="en-US"/>
              </w:rPr>
              <w:t xml:space="preserve">Students gain knowledge and understanding through a range of learning approaches including lectures, seminars, presentations, guest lectures, case studies, workshops and projects.  </w:t>
            </w:r>
          </w:p>
          <w:p w:rsidR="00E51822" w:rsidRPr="00A61252" w:rsidRDefault="00E51822" w:rsidP="003D04FD">
            <w:pPr>
              <w:rPr>
                <w:rFonts w:cs="Arial"/>
                <w:sz w:val="16"/>
                <w:szCs w:val="16"/>
                <w:lang w:val="en-US"/>
              </w:rPr>
            </w:pPr>
          </w:p>
          <w:p w:rsidR="00E51822" w:rsidRDefault="00E51822" w:rsidP="003D04FD">
            <w:pPr>
              <w:rPr>
                <w:rFonts w:cs="Arial"/>
                <w:sz w:val="16"/>
                <w:szCs w:val="16"/>
                <w:lang w:val="en-US"/>
              </w:rPr>
            </w:pPr>
            <w:r w:rsidRPr="00A61252">
              <w:rPr>
                <w:rFonts w:cs="Arial"/>
                <w:sz w:val="16"/>
                <w:szCs w:val="16"/>
                <w:lang w:val="en-US"/>
              </w:rPr>
              <w:t>Lectures will provide core knowledge and students will have further opportunities to develop this knowledge and u</w:t>
            </w:r>
            <w:r>
              <w:rPr>
                <w:rFonts w:cs="Arial"/>
                <w:sz w:val="16"/>
                <w:szCs w:val="16"/>
                <w:lang w:val="en-US"/>
              </w:rPr>
              <w:t xml:space="preserve">nderstanding in seminar classes and </w:t>
            </w:r>
            <w:r w:rsidRPr="00A61252">
              <w:rPr>
                <w:rFonts w:cs="Arial"/>
                <w:sz w:val="16"/>
                <w:szCs w:val="16"/>
                <w:lang w:val="en-US"/>
              </w:rPr>
              <w:t>workshops</w:t>
            </w:r>
            <w:r>
              <w:rPr>
                <w:rFonts w:cs="Arial"/>
                <w:sz w:val="16"/>
                <w:szCs w:val="16"/>
                <w:lang w:val="en-US"/>
              </w:rPr>
              <w:t>.</w:t>
            </w:r>
            <w:r w:rsidRPr="00A61252">
              <w:rPr>
                <w:rFonts w:cs="Arial"/>
                <w:sz w:val="16"/>
                <w:szCs w:val="16"/>
                <w:lang w:val="en-US"/>
              </w:rPr>
              <w:t xml:space="preserve"> </w:t>
            </w:r>
            <w:r w:rsidRPr="00A61252">
              <w:rPr>
                <w:rFonts w:cs="Arial"/>
                <w:sz w:val="16"/>
                <w:szCs w:val="16"/>
                <w:lang w:val="en-US"/>
              </w:rPr>
              <w:lastRenderedPageBreak/>
              <w:t xml:space="preserve">Guest speakers will </w:t>
            </w:r>
            <w:r>
              <w:rPr>
                <w:rFonts w:cs="Arial"/>
                <w:sz w:val="16"/>
                <w:szCs w:val="16"/>
                <w:lang w:val="en-US"/>
              </w:rPr>
              <w:t xml:space="preserve">also </w:t>
            </w:r>
            <w:r w:rsidRPr="00A61252">
              <w:rPr>
                <w:rFonts w:cs="Arial"/>
                <w:sz w:val="16"/>
                <w:szCs w:val="16"/>
                <w:lang w:val="en-US"/>
              </w:rPr>
              <w:t xml:space="preserve">provide knowledge of specific marketing functions and processes. </w:t>
            </w:r>
          </w:p>
          <w:p w:rsidR="00E51822" w:rsidRPr="00A61252" w:rsidRDefault="00E51822" w:rsidP="003D04FD">
            <w:pPr>
              <w:rPr>
                <w:rFonts w:cs="Arial"/>
                <w:sz w:val="16"/>
                <w:szCs w:val="16"/>
                <w:lang w:val="en-US"/>
              </w:rPr>
            </w:pPr>
          </w:p>
          <w:p w:rsidR="00E51822" w:rsidRDefault="00E51822" w:rsidP="003D04FD">
            <w:pPr>
              <w:rPr>
                <w:rFonts w:cs="Arial"/>
                <w:sz w:val="16"/>
                <w:szCs w:val="16"/>
                <w:lang w:val="en-US"/>
              </w:rPr>
            </w:pPr>
          </w:p>
          <w:p w:rsidR="00E51822" w:rsidRDefault="00E51822" w:rsidP="003D04FD">
            <w:pPr>
              <w:rPr>
                <w:rFonts w:cs="Arial"/>
                <w:sz w:val="16"/>
                <w:szCs w:val="16"/>
                <w:lang w:val="en-US"/>
              </w:rPr>
            </w:pPr>
          </w:p>
          <w:p w:rsidR="00E51822" w:rsidRDefault="00E51822" w:rsidP="003D04FD">
            <w:pPr>
              <w:rPr>
                <w:rFonts w:cs="Arial"/>
                <w:sz w:val="16"/>
                <w:szCs w:val="16"/>
                <w:lang w:val="en-US"/>
              </w:rPr>
            </w:pPr>
          </w:p>
          <w:p w:rsidR="00E51822" w:rsidRPr="00A61252" w:rsidRDefault="00E51822" w:rsidP="003D04FD">
            <w:pPr>
              <w:rPr>
                <w:rFonts w:cs="Arial"/>
                <w:sz w:val="16"/>
                <w:szCs w:val="16"/>
                <w:lang w:val="en-US"/>
              </w:rPr>
            </w:pPr>
          </w:p>
          <w:p w:rsidR="00E51822" w:rsidRDefault="00E51822" w:rsidP="003D04FD">
            <w:pPr>
              <w:rPr>
                <w:rFonts w:cs="Arial"/>
                <w:b/>
                <w:bCs/>
                <w:sz w:val="16"/>
                <w:szCs w:val="16"/>
                <w:lang w:val="en-US"/>
              </w:rPr>
            </w:pPr>
            <w:r w:rsidRPr="00FD503E">
              <w:rPr>
                <w:rFonts w:cs="Arial"/>
                <w:b/>
                <w:bCs/>
                <w:sz w:val="16"/>
                <w:szCs w:val="16"/>
                <w:lang w:val="en-US"/>
              </w:rPr>
              <w:t>Assessment Method</w:t>
            </w:r>
            <w:r>
              <w:rPr>
                <w:rFonts w:cs="Arial"/>
                <w:b/>
                <w:bCs/>
                <w:sz w:val="16"/>
                <w:szCs w:val="16"/>
                <w:lang w:val="en-US"/>
              </w:rPr>
              <w:t>s</w:t>
            </w:r>
          </w:p>
          <w:p w:rsidR="00E51822" w:rsidRPr="00FD503E" w:rsidRDefault="00E51822" w:rsidP="003D04FD">
            <w:pPr>
              <w:rPr>
                <w:rFonts w:cs="Arial"/>
                <w:b/>
                <w:bCs/>
                <w:sz w:val="16"/>
                <w:szCs w:val="16"/>
                <w:lang w:val="en-US"/>
              </w:rPr>
            </w:pPr>
          </w:p>
          <w:p w:rsidR="00E51822" w:rsidRPr="008211A9" w:rsidRDefault="00E51822" w:rsidP="003D04FD">
            <w:pPr>
              <w:rPr>
                <w:rFonts w:cs="Arial"/>
                <w:sz w:val="16"/>
                <w:szCs w:val="16"/>
                <w:lang w:val="en-US"/>
              </w:rPr>
            </w:pPr>
            <w:r w:rsidRPr="00A61252">
              <w:rPr>
                <w:rFonts w:cs="Arial"/>
                <w:sz w:val="16"/>
                <w:szCs w:val="16"/>
                <w:lang w:val="en-US"/>
              </w:rPr>
              <w:t>Students’ knowledge and understanding is assessed by formative activities, summative assessed coursework</w:t>
            </w:r>
            <w:r>
              <w:rPr>
                <w:rFonts w:cs="Arial"/>
                <w:sz w:val="16"/>
                <w:szCs w:val="16"/>
                <w:lang w:val="en-US"/>
              </w:rPr>
              <w:t>, oral presentations and written examinations, as well as in-class and on-line tests.</w:t>
            </w:r>
          </w:p>
        </w:tc>
      </w:tr>
      <w:tr w:rsidR="00E51822" w:rsidRPr="00A9311C" w:rsidTr="003D04FD">
        <w:trPr>
          <w:trHeight w:val="8916"/>
        </w:trPr>
        <w:tc>
          <w:tcPr>
            <w:tcW w:w="5679" w:type="dxa"/>
          </w:tcPr>
          <w:p w:rsidR="00E51822" w:rsidRDefault="00E51822" w:rsidP="003D04FD">
            <w:pPr>
              <w:rPr>
                <w:rFonts w:cs="Arial"/>
                <w:b/>
                <w:bCs/>
                <w:sz w:val="16"/>
                <w:szCs w:val="16"/>
              </w:rPr>
            </w:pPr>
            <w:r>
              <w:rPr>
                <w:rFonts w:cs="Arial"/>
                <w:b/>
                <w:bCs/>
                <w:sz w:val="16"/>
                <w:szCs w:val="16"/>
              </w:rPr>
              <w:lastRenderedPageBreak/>
              <w:t>B. S</w:t>
            </w:r>
            <w:r w:rsidRPr="003C40AC">
              <w:rPr>
                <w:rFonts w:cs="Arial"/>
                <w:b/>
                <w:bCs/>
                <w:sz w:val="16"/>
                <w:szCs w:val="16"/>
              </w:rPr>
              <w:t>kills</w:t>
            </w:r>
          </w:p>
          <w:p w:rsidR="00E51822" w:rsidRDefault="00E51822" w:rsidP="003D04FD">
            <w:pPr>
              <w:rPr>
                <w:rFonts w:cs="Arial"/>
                <w:b/>
                <w:bCs/>
                <w:sz w:val="16"/>
                <w:szCs w:val="16"/>
              </w:rPr>
            </w:pPr>
          </w:p>
          <w:p w:rsidR="00E51822" w:rsidRPr="00135238" w:rsidRDefault="00E51822" w:rsidP="003D04FD">
            <w:pPr>
              <w:rPr>
                <w:rFonts w:cs="Arial"/>
                <w:sz w:val="16"/>
                <w:szCs w:val="16"/>
              </w:rPr>
            </w:pPr>
            <w:r w:rsidRPr="00135238">
              <w:rPr>
                <w:rFonts w:cs="Arial"/>
                <w:sz w:val="16"/>
                <w:szCs w:val="16"/>
              </w:rPr>
              <w:t>On completion of this programme the successful student will be able to:</w:t>
            </w:r>
          </w:p>
          <w:p w:rsidR="00E51822" w:rsidRDefault="00E51822" w:rsidP="003D04FD">
            <w:pPr>
              <w:rPr>
                <w:rFonts w:cs="Arial"/>
                <w:b/>
                <w:bCs/>
                <w:sz w:val="16"/>
                <w:szCs w:val="16"/>
              </w:rPr>
            </w:pPr>
          </w:p>
          <w:p w:rsidR="00E51822" w:rsidRDefault="00E51822" w:rsidP="00E51822">
            <w:pPr>
              <w:pStyle w:val="ListParagraph"/>
              <w:numPr>
                <w:ilvl w:val="0"/>
                <w:numId w:val="5"/>
              </w:numPr>
              <w:spacing w:after="0" w:line="240" w:lineRule="auto"/>
              <w:rPr>
                <w:rFonts w:cs="Arial"/>
                <w:sz w:val="16"/>
                <w:szCs w:val="16"/>
              </w:rPr>
            </w:pPr>
            <w:r w:rsidRPr="00D033B6">
              <w:rPr>
                <w:rFonts w:cs="Arial"/>
                <w:sz w:val="16"/>
                <w:szCs w:val="16"/>
              </w:rPr>
              <w:t>apply key marketing concepts across a range of sectors and organisations</w:t>
            </w:r>
          </w:p>
          <w:p w:rsidR="00E51822" w:rsidRDefault="00E51822" w:rsidP="003D04FD">
            <w:pPr>
              <w:pStyle w:val="ListParagraph"/>
              <w:rPr>
                <w:rFonts w:cs="Arial"/>
                <w:sz w:val="16"/>
                <w:szCs w:val="16"/>
              </w:rPr>
            </w:pPr>
          </w:p>
          <w:p w:rsidR="00E51822" w:rsidRDefault="00E51822" w:rsidP="00E51822">
            <w:pPr>
              <w:pStyle w:val="ListParagraph"/>
              <w:numPr>
                <w:ilvl w:val="0"/>
                <w:numId w:val="5"/>
              </w:numPr>
              <w:spacing w:after="0" w:line="240" w:lineRule="auto"/>
              <w:rPr>
                <w:rFonts w:cs="Arial"/>
                <w:sz w:val="16"/>
                <w:szCs w:val="16"/>
              </w:rPr>
            </w:pPr>
            <w:r w:rsidRPr="00D033B6">
              <w:rPr>
                <w:rFonts w:cs="Arial"/>
                <w:sz w:val="16"/>
                <w:szCs w:val="16"/>
              </w:rPr>
              <w:t>critically analyse theories, facts and circumstances to determine the cause of a problem and identify and select appropriate marketing solutions</w:t>
            </w:r>
          </w:p>
          <w:p w:rsidR="00E51822" w:rsidRPr="00D033B6" w:rsidRDefault="00E51822" w:rsidP="003D04FD">
            <w:pPr>
              <w:rPr>
                <w:rFonts w:cs="Arial"/>
                <w:sz w:val="16"/>
                <w:szCs w:val="16"/>
              </w:rPr>
            </w:pPr>
          </w:p>
          <w:p w:rsidR="00E51822" w:rsidRDefault="00E51822" w:rsidP="00E51822">
            <w:pPr>
              <w:pStyle w:val="ListParagraph"/>
              <w:numPr>
                <w:ilvl w:val="0"/>
                <w:numId w:val="5"/>
              </w:numPr>
              <w:spacing w:after="0" w:line="240" w:lineRule="auto"/>
              <w:rPr>
                <w:rFonts w:cs="Arial"/>
                <w:sz w:val="16"/>
                <w:szCs w:val="16"/>
              </w:rPr>
            </w:pPr>
            <w:r w:rsidRPr="00D033B6">
              <w:rPr>
                <w:rFonts w:cs="Arial"/>
                <w:sz w:val="16"/>
                <w:szCs w:val="16"/>
              </w:rPr>
              <w:t>gather, analyse, synthesise and evaluate  information from multiple sources for evidence-based decision-making</w:t>
            </w:r>
          </w:p>
          <w:p w:rsidR="00E51822" w:rsidRPr="00D033B6" w:rsidRDefault="00E51822" w:rsidP="003D04FD">
            <w:pPr>
              <w:rPr>
                <w:rFonts w:cs="Arial"/>
                <w:sz w:val="16"/>
                <w:szCs w:val="16"/>
              </w:rPr>
            </w:pPr>
          </w:p>
          <w:p w:rsidR="00E51822" w:rsidRDefault="00E51822" w:rsidP="00E51822">
            <w:pPr>
              <w:pStyle w:val="ListParagraph"/>
              <w:numPr>
                <w:ilvl w:val="0"/>
                <w:numId w:val="5"/>
              </w:numPr>
              <w:spacing w:after="0" w:line="240" w:lineRule="auto"/>
              <w:rPr>
                <w:rFonts w:cs="Arial"/>
                <w:sz w:val="16"/>
                <w:szCs w:val="16"/>
              </w:rPr>
            </w:pPr>
            <w:r w:rsidRPr="00D033B6">
              <w:rPr>
                <w:rFonts w:cs="Arial"/>
                <w:sz w:val="16"/>
                <w:szCs w:val="16"/>
              </w:rPr>
              <w:t>communicate effectively through a variety of media in a form appropriate to the intended audience</w:t>
            </w:r>
          </w:p>
          <w:p w:rsidR="00E51822" w:rsidRPr="00D033B6" w:rsidRDefault="00E51822" w:rsidP="003D04FD">
            <w:pPr>
              <w:rPr>
                <w:rFonts w:cs="Arial"/>
                <w:sz w:val="16"/>
                <w:szCs w:val="16"/>
              </w:rPr>
            </w:pPr>
          </w:p>
          <w:p w:rsidR="00E51822" w:rsidRDefault="00E51822" w:rsidP="00E51822">
            <w:pPr>
              <w:pStyle w:val="ListParagraph"/>
              <w:numPr>
                <w:ilvl w:val="0"/>
                <w:numId w:val="5"/>
              </w:numPr>
              <w:spacing w:after="0" w:line="240" w:lineRule="auto"/>
              <w:rPr>
                <w:rFonts w:cs="Arial"/>
                <w:sz w:val="16"/>
                <w:szCs w:val="16"/>
              </w:rPr>
            </w:pPr>
            <w:r w:rsidRPr="00D033B6">
              <w:rPr>
                <w:rFonts w:cs="Arial"/>
                <w:sz w:val="16"/>
                <w:szCs w:val="16"/>
              </w:rPr>
              <w:t>demonstrate cultural sensitivity through a global outlook and awareness and respect for diversity in terms of people and cultures</w:t>
            </w:r>
          </w:p>
          <w:p w:rsidR="00E51822" w:rsidRPr="00D033B6" w:rsidRDefault="00E51822" w:rsidP="003D04FD">
            <w:pPr>
              <w:pStyle w:val="ListParagraph"/>
              <w:rPr>
                <w:rFonts w:cs="Arial"/>
                <w:sz w:val="16"/>
                <w:szCs w:val="16"/>
              </w:rPr>
            </w:pPr>
          </w:p>
          <w:p w:rsidR="00E51822" w:rsidRDefault="00E51822" w:rsidP="00E51822">
            <w:pPr>
              <w:pStyle w:val="ListParagraph"/>
              <w:numPr>
                <w:ilvl w:val="0"/>
                <w:numId w:val="5"/>
              </w:numPr>
              <w:spacing w:after="0" w:line="240" w:lineRule="auto"/>
              <w:rPr>
                <w:rFonts w:cs="Arial"/>
                <w:sz w:val="16"/>
                <w:szCs w:val="16"/>
              </w:rPr>
            </w:pPr>
            <w:r w:rsidRPr="00D033B6">
              <w:rPr>
                <w:rFonts w:cs="Arial"/>
                <w:sz w:val="16"/>
                <w:szCs w:val="16"/>
              </w:rPr>
              <w:t>use technology to acquire, analyse and communicate information</w:t>
            </w:r>
          </w:p>
          <w:p w:rsidR="00E51822" w:rsidRPr="00D033B6" w:rsidRDefault="00E51822" w:rsidP="003D04FD">
            <w:pPr>
              <w:rPr>
                <w:rFonts w:cs="Arial"/>
                <w:sz w:val="16"/>
                <w:szCs w:val="16"/>
              </w:rPr>
            </w:pPr>
          </w:p>
          <w:p w:rsidR="00E51822" w:rsidRDefault="00E51822" w:rsidP="00E51822">
            <w:pPr>
              <w:pStyle w:val="ListParagraph"/>
              <w:numPr>
                <w:ilvl w:val="0"/>
                <w:numId w:val="5"/>
              </w:numPr>
              <w:spacing w:after="0" w:line="240" w:lineRule="auto"/>
              <w:rPr>
                <w:rFonts w:cs="Arial"/>
                <w:sz w:val="16"/>
                <w:szCs w:val="16"/>
              </w:rPr>
            </w:pPr>
            <w:r w:rsidRPr="00D033B6">
              <w:rPr>
                <w:rFonts w:cs="Arial"/>
                <w:sz w:val="16"/>
                <w:szCs w:val="16"/>
              </w:rPr>
              <w:t>work effectively as a member of a team to tackle a practical marketing or business related problem</w:t>
            </w:r>
          </w:p>
          <w:p w:rsidR="00E51822" w:rsidRPr="00D033B6" w:rsidRDefault="00E51822" w:rsidP="003D04FD">
            <w:pPr>
              <w:rPr>
                <w:rFonts w:cs="Arial"/>
                <w:sz w:val="16"/>
                <w:szCs w:val="16"/>
              </w:rPr>
            </w:pPr>
          </w:p>
          <w:p w:rsidR="00E51822" w:rsidRDefault="00E51822" w:rsidP="00E51822">
            <w:pPr>
              <w:pStyle w:val="ListParagraph"/>
              <w:numPr>
                <w:ilvl w:val="0"/>
                <w:numId w:val="5"/>
              </w:numPr>
              <w:spacing w:after="0" w:line="240" w:lineRule="auto"/>
              <w:rPr>
                <w:rFonts w:cs="Arial"/>
                <w:sz w:val="16"/>
                <w:szCs w:val="16"/>
              </w:rPr>
            </w:pPr>
            <w:r w:rsidRPr="00D033B6">
              <w:rPr>
                <w:rFonts w:cs="Arial"/>
                <w:sz w:val="16"/>
                <w:szCs w:val="16"/>
              </w:rPr>
              <w:t>work independently and manage their own learning</w:t>
            </w:r>
          </w:p>
          <w:p w:rsidR="00E51822" w:rsidRPr="00D033B6" w:rsidRDefault="00E51822" w:rsidP="003D04FD">
            <w:pPr>
              <w:rPr>
                <w:rFonts w:cs="Arial"/>
                <w:sz w:val="16"/>
                <w:szCs w:val="16"/>
              </w:rPr>
            </w:pPr>
          </w:p>
          <w:p w:rsidR="00E51822" w:rsidRPr="00D033B6" w:rsidRDefault="00E51822" w:rsidP="00E51822">
            <w:pPr>
              <w:pStyle w:val="ListParagraph"/>
              <w:numPr>
                <w:ilvl w:val="0"/>
                <w:numId w:val="5"/>
              </w:numPr>
              <w:spacing w:after="0" w:line="240" w:lineRule="auto"/>
              <w:rPr>
                <w:rFonts w:cs="Arial"/>
                <w:sz w:val="16"/>
                <w:szCs w:val="16"/>
              </w:rPr>
            </w:pPr>
            <w:r w:rsidRPr="00D033B6">
              <w:rPr>
                <w:sz w:val="16"/>
                <w:szCs w:val="16"/>
              </w:rPr>
              <w:t>develop strategic and operational marketing objectives and plans using marketing tools, technologies and processes</w:t>
            </w:r>
          </w:p>
          <w:p w:rsidR="00E51822" w:rsidRPr="00536461" w:rsidRDefault="00E51822" w:rsidP="003D04FD">
            <w:pPr>
              <w:rPr>
                <w:rFonts w:cs="Arial"/>
                <w:b/>
                <w:bCs/>
                <w:sz w:val="16"/>
                <w:szCs w:val="16"/>
              </w:rPr>
            </w:pPr>
          </w:p>
          <w:p w:rsidR="00E51822" w:rsidRPr="00A17C3E" w:rsidRDefault="00E51822" w:rsidP="003D04FD">
            <w:pPr>
              <w:rPr>
                <w:rFonts w:cs="Arial"/>
                <w:sz w:val="16"/>
                <w:szCs w:val="16"/>
              </w:rPr>
            </w:pPr>
          </w:p>
        </w:tc>
        <w:tc>
          <w:tcPr>
            <w:tcW w:w="4102" w:type="dxa"/>
          </w:tcPr>
          <w:p w:rsidR="00E51822" w:rsidRDefault="00E51822" w:rsidP="003D04FD">
            <w:pPr>
              <w:rPr>
                <w:rFonts w:cs="Arial"/>
                <w:b/>
                <w:bCs/>
                <w:sz w:val="16"/>
                <w:szCs w:val="16"/>
              </w:rPr>
            </w:pPr>
            <w:r w:rsidRPr="00750433">
              <w:rPr>
                <w:rFonts w:cs="Arial"/>
                <w:b/>
                <w:bCs/>
                <w:sz w:val="16"/>
                <w:szCs w:val="16"/>
              </w:rPr>
              <w:t>Teaching/learning methods</w:t>
            </w:r>
          </w:p>
          <w:p w:rsidR="00E51822" w:rsidRPr="00750433" w:rsidRDefault="00E51822" w:rsidP="003D04FD">
            <w:pPr>
              <w:rPr>
                <w:rFonts w:cs="Arial"/>
                <w:b/>
                <w:bCs/>
                <w:sz w:val="16"/>
                <w:szCs w:val="16"/>
              </w:rPr>
            </w:pPr>
          </w:p>
          <w:p w:rsidR="00E51822" w:rsidRPr="00750433" w:rsidRDefault="00E51822" w:rsidP="003D04FD">
            <w:pPr>
              <w:rPr>
                <w:rFonts w:cs="Arial"/>
                <w:sz w:val="16"/>
                <w:szCs w:val="16"/>
              </w:rPr>
            </w:pPr>
            <w:r w:rsidRPr="00750433">
              <w:rPr>
                <w:rFonts w:cs="Arial"/>
                <w:sz w:val="16"/>
                <w:szCs w:val="16"/>
              </w:rPr>
              <w:t>Students learn cognitive skills through tasks undertaken within seminar classes,</w:t>
            </w:r>
            <w:r>
              <w:rPr>
                <w:rFonts w:cs="Arial"/>
                <w:sz w:val="16"/>
                <w:szCs w:val="16"/>
              </w:rPr>
              <w:t xml:space="preserve"> laboratories and</w:t>
            </w:r>
            <w:r w:rsidRPr="00750433">
              <w:rPr>
                <w:rFonts w:cs="Arial"/>
                <w:sz w:val="16"/>
                <w:szCs w:val="16"/>
              </w:rPr>
              <w:t xml:space="preserve"> workshops</w:t>
            </w:r>
            <w:r>
              <w:rPr>
                <w:rFonts w:cs="Arial"/>
                <w:sz w:val="16"/>
                <w:szCs w:val="16"/>
              </w:rPr>
              <w:t xml:space="preserve">.  This includes </w:t>
            </w:r>
            <w:r w:rsidRPr="00750433">
              <w:rPr>
                <w:rFonts w:cs="Arial"/>
                <w:sz w:val="16"/>
                <w:szCs w:val="16"/>
              </w:rPr>
              <w:t>team-ba</w:t>
            </w:r>
            <w:r>
              <w:rPr>
                <w:rFonts w:cs="Arial"/>
                <w:sz w:val="16"/>
                <w:szCs w:val="16"/>
              </w:rPr>
              <w:t xml:space="preserve">sed activities,   </w:t>
            </w:r>
            <w:r w:rsidRPr="00750433">
              <w:rPr>
                <w:rFonts w:cs="Arial"/>
                <w:sz w:val="16"/>
                <w:szCs w:val="16"/>
              </w:rPr>
              <w:t xml:space="preserve"> exercises, presentations, debates and directed discussion.  </w:t>
            </w:r>
          </w:p>
          <w:p w:rsidR="00E51822" w:rsidRPr="00750433" w:rsidRDefault="00E51822" w:rsidP="003D04FD">
            <w:pPr>
              <w:rPr>
                <w:rFonts w:cs="Arial"/>
                <w:sz w:val="16"/>
                <w:szCs w:val="16"/>
              </w:rPr>
            </w:pPr>
          </w:p>
          <w:p w:rsidR="00E51822" w:rsidRPr="00750433" w:rsidRDefault="00E51822" w:rsidP="003D04FD">
            <w:pPr>
              <w:rPr>
                <w:rFonts w:cs="Arial"/>
                <w:sz w:val="16"/>
                <w:szCs w:val="16"/>
              </w:rPr>
            </w:pPr>
          </w:p>
          <w:p w:rsidR="00E51822" w:rsidRPr="00750433" w:rsidRDefault="00E51822" w:rsidP="003D04FD">
            <w:pPr>
              <w:rPr>
                <w:rFonts w:cs="Arial"/>
                <w:sz w:val="16"/>
                <w:szCs w:val="16"/>
              </w:rPr>
            </w:pPr>
          </w:p>
          <w:p w:rsidR="00E51822" w:rsidRDefault="00E51822" w:rsidP="003D04FD">
            <w:pPr>
              <w:rPr>
                <w:rFonts w:cs="Arial"/>
                <w:b/>
                <w:bCs/>
                <w:sz w:val="16"/>
                <w:szCs w:val="16"/>
              </w:rPr>
            </w:pPr>
            <w:r w:rsidRPr="00000C6E">
              <w:rPr>
                <w:rFonts w:cs="Arial"/>
                <w:b/>
                <w:bCs/>
                <w:sz w:val="16"/>
                <w:szCs w:val="16"/>
              </w:rPr>
              <w:t>Assessment Method</w:t>
            </w:r>
          </w:p>
          <w:p w:rsidR="00E51822" w:rsidRPr="00000C6E" w:rsidRDefault="00E51822" w:rsidP="003D04FD">
            <w:pPr>
              <w:rPr>
                <w:rFonts w:cs="Arial"/>
                <w:b/>
                <w:bCs/>
                <w:sz w:val="16"/>
                <w:szCs w:val="16"/>
              </w:rPr>
            </w:pPr>
          </w:p>
          <w:p w:rsidR="00E51822" w:rsidRDefault="00E51822" w:rsidP="003D04FD">
            <w:pPr>
              <w:rPr>
                <w:rFonts w:cs="Arial"/>
                <w:sz w:val="16"/>
                <w:szCs w:val="16"/>
              </w:rPr>
            </w:pPr>
            <w:r w:rsidRPr="00750433">
              <w:rPr>
                <w:rFonts w:cs="Arial"/>
                <w:sz w:val="16"/>
                <w:szCs w:val="16"/>
              </w:rPr>
              <w:t>Students’ cognitive skills are assessed by c</w:t>
            </w:r>
            <w:r>
              <w:rPr>
                <w:rFonts w:cs="Arial"/>
                <w:sz w:val="16"/>
                <w:szCs w:val="16"/>
              </w:rPr>
              <w:t xml:space="preserve">oursework assignments, </w:t>
            </w:r>
            <w:r w:rsidRPr="00750433">
              <w:rPr>
                <w:rFonts w:cs="Arial"/>
                <w:sz w:val="16"/>
                <w:szCs w:val="16"/>
              </w:rPr>
              <w:t xml:space="preserve">written </w:t>
            </w:r>
            <w:r>
              <w:rPr>
                <w:rFonts w:cs="Arial"/>
                <w:sz w:val="16"/>
                <w:szCs w:val="16"/>
              </w:rPr>
              <w:t xml:space="preserve">examinations, </w:t>
            </w:r>
            <w:r w:rsidRPr="007D60F4">
              <w:rPr>
                <w:rFonts w:cs="Arial"/>
                <w:sz w:val="16"/>
                <w:szCs w:val="16"/>
              </w:rPr>
              <w:t>student diaries,</w:t>
            </w:r>
            <w:r>
              <w:rPr>
                <w:rFonts w:cs="Arial"/>
                <w:sz w:val="16"/>
                <w:szCs w:val="16"/>
              </w:rPr>
              <w:t xml:space="preserve"> storyboards’ </w:t>
            </w:r>
            <w:r w:rsidRPr="007D60F4">
              <w:rPr>
                <w:rFonts w:cs="Arial"/>
                <w:sz w:val="16"/>
                <w:szCs w:val="16"/>
              </w:rPr>
              <w:t>poster presentations; creating websites, real-life ‘live’ client projects, creating and editing images and video and writing blogs.</w:t>
            </w:r>
          </w:p>
          <w:p w:rsidR="00E51822" w:rsidRPr="007D60F4" w:rsidRDefault="00E51822" w:rsidP="003D04FD">
            <w:pPr>
              <w:jc w:val="center"/>
              <w:rPr>
                <w:rFonts w:cs="Arial"/>
                <w:sz w:val="16"/>
                <w:szCs w:val="16"/>
              </w:rPr>
            </w:pPr>
          </w:p>
        </w:tc>
      </w:tr>
    </w:tbl>
    <w:p w:rsidR="00E51822" w:rsidRDefault="00E51822" w:rsidP="00E51822">
      <w:pPr>
        <w:spacing w:after="0" w:line="240" w:lineRule="auto"/>
        <w:rPr>
          <w:sz w:val="16"/>
          <w:szCs w:val="16"/>
        </w:rPr>
      </w:pPr>
    </w:p>
    <w:p w:rsidR="00E51822" w:rsidRPr="00A9311C" w:rsidRDefault="00E51822" w:rsidP="00E51822">
      <w:pPr>
        <w:spacing w:after="0" w:line="240" w:lineRule="auto"/>
        <w:rPr>
          <w:sz w:val="16"/>
          <w:szCs w:val="16"/>
        </w:rPr>
      </w:pPr>
    </w:p>
    <w:tbl>
      <w:tblPr>
        <w:tblW w:w="9755"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55"/>
      </w:tblGrid>
      <w:tr w:rsidR="00E51822" w:rsidRPr="00A9311C" w:rsidTr="003D04FD">
        <w:trPr>
          <w:trHeight w:val="404"/>
        </w:trPr>
        <w:tc>
          <w:tcPr>
            <w:tcW w:w="9755" w:type="dxa"/>
            <w:shd w:val="pct12" w:color="auto" w:fill="FFFFFF"/>
          </w:tcPr>
          <w:p w:rsidR="00E51822" w:rsidRPr="00A9311C" w:rsidRDefault="00E51822" w:rsidP="003D04FD">
            <w:pPr>
              <w:spacing w:before="60" w:after="60"/>
              <w:rPr>
                <w:b/>
                <w:sz w:val="16"/>
                <w:szCs w:val="16"/>
              </w:rPr>
            </w:pPr>
            <w:r w:rsidRPr="00A9311C">
              <w:rPr>
                <w:b/>
                <w:sz w:val="16"/>
                <w:szCs w:val="16"/>
              </w:rPr>
              <w:t>12. Programme structure (levels, modules, credits and progression requirements)</w:t>
            </w:r>
          </w:p>
        </w:tc>
      </w:tr>
      <w:tr w:rsidR="00E51822" w:rsidRPr="00A9311C" w:rsidTr="003D04FD">
        <w:trPr>
          <w:trHeight w:val="386"/>
        </w:trPr>
        <w:tc>
          <w:tcPr>
            <w:tcW w:w="9755" w:type="dxa"/>
            <w:tcBorders>
              <w:bottom w:val="single" w:sz="4" w:space="0" w:color="auto"/>
            </w:tcBorders>
            <w:shd w:val="pct12" w:color="auto" w:fill="FFFFFF"/>
          </w:tcPr>
          <w:p w:rsidR="00E51822" w:rsidRPr="00A9311C" w:rsidRDefault="00E51822" w:rsidP="003D04FD">
            <w:pPr>
              <w:spacing w:before="60" w:after="60"/>
              <w:rPr>
                <w:rFonts w:cs="Arial"/>
                <w:sz w:val="16"/>
                <w:szCs w:val="16"/>
              </w:rPr>
            </w:pPr>
            <w:r w:rsidRPr="00A9311C">
              <w:rPr>
                <w:rFonts w:cs="Arial"/>
                <w:b/>
                <w:sz w:val="16"/>
                <w:szCs w:val="16"/>
              </w:rPr>
              <w:t>12. 1 Overall structure of the programme</w:t>
            </w:r>
          </w:p>
        </w:tc>
      </w:tr>
    </w:tbl>
    <w:p w:rsidR="00E51822" w:rsidRDefault="00E51822" w:rsidP="00E51822">
      <w:pPr>
        <w:spacing w:after="0" w:line="240" w:lineRule="auto"/>
        <w:rPr>
          <w:rFonts w:cs="Arial"/>
          <w:iCs/>
          <w:sz w:val="16"/>
          <w:szCs w:val="16"/>
        </w:rPr>
        <w:sectPr w:rsidR="00E51822" w:rsidSect="00AD5784">
          <w:pgSz w:w="11907" w:h="16839" w:code="9"/>
          <w:pgMar w:top="1440" w:right="1080" w:bottom="1440" w:left="1080" w:header="708" w:footer="708" w:gutter="0"/>
          <w:cols w:space="708"/>
          <w:docGrid w:linePitch="360"/>
        </w:sectPr>
      </w:pPr>
    </w:p>
    <w:tbl>
      <w:tblPr>
        <w:tblW w:w="9755"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55"/>
      </w:tblGrid>
      <w:tr w:rsidR="00E51822" w:rsidRPr="00A9311C" w:rsidTr="003D04FD">
        <w:trPr>
          <w:trHeight w:val="1570"/>
        </w:trPr>
        <w:tc>
          <w:tcPr>
            <w:tcW w:w="9755" w:type="dxa"/>
            <w:tcBorders>
              <w:top w:val="single" w:sz="4" w:space="0" w:color="auto"/>
              <w:left w:val="single" w:sz="4" w:space="0" w:color="auto"/>
              <w:bottom w:val="single" w:sz="4" w:space="0" w:color="auto"/>
              <w:right w:val="single" w:sz="4" w:space="0" w:color="auto"/>
            </w:tcBorders>
          </w:tcPr>
          <w:p w:rsidR="00E51822" w:rsidRPr="00002C05" w:rsidRDefault="00E51822" w:rsidP="003D04FD">
            <w:pPr>
              <w:spacing w:after="0" w:line="240" w:lineRule="auto"/>
              <w:rPr>
                <w:rFonts w:cs="Arial"/>
                <w:iCs/>
                <w:sz w:val="16"/>
                <w:szCs w:val="16"/>
              </w:rPr>
            </w:pPr>
            <w:r w:rsidRPr="00002C05">
              <w:rPr>
                <w:rFonts w:cs="Arial"/>
                <w:iCs/>
                <w:sz w:val="16"/>
                <w:szCs w:val="16"/>
              </w:rPr>
              <w:t>The programme is studied over three years full t</w:t>
            </w:r>
            <w:r>
              <w:rPr>
                <w:rFonts w:cs="Arial"/>
                <w:iCs/>
                <w:sz w:val="16"/>
                <w:szCs w:val="16"/>
              </w:rPr>
              <w:t>ime, three years with two flexible</w:t>
            </w:r>
            <w:r w:rsidRPr="00002C05">
              <w:rPr>
                <w:rFonts w:cs="Arial"/>
                <w:iCs/>
                <w:sz w:val="16"/>
                <w:szCs w:val="16"/>
              </w:rPr>
              <w:t xml:space="preserve"> placements (thin sandwich) or four years if the option of a 12 month placement is taken in the third year (thick sandwich).  </w:t>
            </w:r>
          </w:p>
          <w:p w:rsidR="00E51822" w:rsidRPr="00002C05" w:rsidRDefault="00E51822" w:rsidP="003D04FD">
            <w:pPr>
              <w:spacing w:after="0" w:line="240" w:lineRule="auto"/>
              <w:rPr>
                <w:rFonts w:cs="Arial"/>
                <w:iCs/>
                <w:sz w:val="16"/>
                <w:szCs w:val="16"/>
              </w:rPr>
            </w:pPr>
          </w:p>
          <w:p w:rsidR="00E51822" w:rsidRPr="00002C05" w:rsidRDefault="00E51822" w:rsidP="003D04FD">
            <w:pPr>
              <w:spacing w:after="0" w:line="240" w:lineRule="auto"/>
              <w:rPr>
                <w:rFonts w:cs="Arial"/>
                <w:iCs/>
                <w:sz w:val="16"/>
                <w:szCs w:val="16"/>
              </w:rPr>
            </w:pPr>
            <w:r w:rsidRPr="00002C05">
              <w:rPr>
                <w:rFonts w:cs="Arial"/>
                <w:iCs/>
                <w:sz w:val="16"/>
                <w:szCs w:val="16"/>
              </w:rPr>
              <w:t xml:space="preserve">The programme is divided into study units called modules and modules are either 15 or 30 credits.  The academic provision of the University is based on credit accumulation. You will accumulate credit points by passing modules in order to gain the award of the University. To gain a BA (Hons) degree title you must gain 360 credit points (480 if on thick or thin sandwich) of which 120 must be at level six, i.e. year 3. You will study modules totalling 120 credits each year.  </w:t>
            </w:r>
          </w:p>
          <w:p w:rsidR="00E51822" w:rsidRPr="00002C05" w:rsidRDefault="00E51822" w:rsidP="003D04FD">
            <w:pPr>
              <w:spacing w:after="0" w:line="240" w:lineRule="auto"/>
              <w:rPr>
                <w:rFonts w:cs="Arial"/>
                <w:iCs/>
                <w:sz w:val="16"/>
                <w:szCs w:val="16"/>
              </w:rPr>
            </w:pPr>
          </w:p>
          <w:p w:rsidR="00E51822" w:rsidRPr="00002C05" w:rsidRDefault="00E51822" w:rsidP="003D04FD">
            <w:pPr>
              <w:spacing w:after="0" w:line="240" w:lineRule="auto"/>
              <w:rPr>
                <w:rFonts w:cs="Arial"/>
                <w:iCs/>
                <w:sz w:val="16"/>
                <w:szCs w:val="16"/>
              </w:rPr>
            </w:pPr>
            <w:r>
              <w:rPr>
                <w:rFonts w:cs="Arial"/>
                <w:iCs/>
                <w:sz w:val="16"/>
                <w:szCs w:val="16"/>
              </w:rPr>
              <w:t xml:space="preserve">There are five </w:t>
            </w:r>
            <w:r w:rsidRPr="00002C05">
              <w:rPr>
                <w:rFonts w:cs="Arial"/>
                <w:iCs/>
                <w:sz w:val="16"/>
                <w:szCs w:val="16"/>
              </w:rPr>
              <w:t xml:space="preserve">compulsory modules in the first year.  These modules are designed to give a solid grounding in the subject and bring all students to a standard level of competence to pursue further study in the subject.  </w:t>
            </w:r>
          </w:p>
          <w:p w:rsidR="00E51822" w:rsidRPr="00002C05" w:rsidRDefault="00E51822" w:rsidP="003D04FD">
            <w:pPr>
              <w:spacing w:after="0" w:line="240" w:lineRule="auto"/>
              <w:rPr>
                <w:rFonts w:cs="Arial"/>
                <w:iCs/>
                <w:sz w:val="16"/>
                <w:szCs w:val="16"/>
              </w:rPr>
            </w:pPr>
          </w:p>
          <w:p w:rsidR="00E51822" w:rsidRDefault="00E51822" w:rsidP="003D04FD">
            <w:pPr>
              <w:spacing w:after="0" w:line="240" w:lineRule="auto"/>
              <w:rPr>
                <w:rFonts w:cs="Arial"/>
                <w:iCs/>
                <w:sz w:val="16"/>
                <w:szCs w:val="16"/>
              </w:rPr>
            </w:pPr>
            <w:r w:rsidRPr="00F55318">
              <w:rPr>
                <w:sz w:val="16"/>
                <w:szCs w:val="16"/>
              </w:rPr>
              <w:t xml:space="preserve">In the second year you will </w:t>
            </w:r>
            <w:r>
              <w:rPr>
                <w:sz w:val="16"/>
                <w:szCs w:val="16"/>
              </w:rPr>
              <w:t>study four</w:t>
            </w:r>
            <w:r w:rsidRPr="00F55318">
              <w:rPr>
                <w:sz w:val="16"/>
                <w:szCs w:val="16"/>
              </w:rPr>
              <w:t xml:space="preserve"> compulsory modules</w:t>
            </w:r>
            <w:r w:rsidRPr="00002C05">
              <w:rPr>
                <w:rFonts w:cs="Arial"/>
                <w:iCs/>
                <w:sz w:val="16"/>
                <w:szCs w:val="16"/>
              </w:rPr>
              <w:t xml:space="preserve">. You will </w:t>
            </w:r>
            <w:r>
              <w:rPr>
                <w:rFonts w:cs="Arial"/>
                <w:iCs/>
                <w:sz w:val="16"/>
                <w:szCs w:val="16"/>
              </w:rPr>
              <w:t>also choose two</w:t>
            </w:r>
            <w:r w:rsidRPr="00002C05">
              <w:rPr>
                <w:rFonts w:cs="Arial"/>
                <w:iCs/>
                <w:sz w:val="16"/>
                <w:szCs w:val="16"/>
              </w:rPr>
              <w:t xml:space="preserve"> optional module</w:t>
            </w:r>
            <w:r>
              <w:rPr>
                <w:rFonts w:cs="Arial"/>
                <w:iCs/>
                <w:sz w:val="16"/>
                <w:szCs w:val="16"/>
              </w:rPr>
              <w:t>s</w:t>
            </w:r>
            <w:r w:rsidRPr="00002C05">
              <w:rPr>
                <w:rFonts w:cs="Arial"/>
                <w:iCs/>
                <w:sz w:val="16"/>
                <w:szCs w:val="16"/>
              </w:rPr>
              <w:t xml:space="preserve"> from a choice of </w:t>
            </w:r>
            <w:r>
              <w:rPr>
                <w:rFonts w:cs="Arial"/>
                <w:iCs/>
                <w:sz w:val="16"/>
                <w:szCs w:val="16"/>
              </w:rPr>
              <w:t>exciting and broad areas of marketing</w:t>
            </w:r>
            <w:r w:rsidRPr="00002C05">
              <w:rPr>
                <w:rFonts w:cs="Arial"/>
                <w:iCs/>
                <w:sz w:val="16"/>
                <w:szCs w:val="16"/>
              </w:rPr>
              <w:t xml:space="preserve">. </w:t>
            </w:r>
          </w:p>
          <w:p w:rsidR="00E51822" w:rsidRDefault="00E51822" w:rsidP="003D04FD">
            <w:pPr>
              <w:spacing w:after="0" w:line="240" w:lineRule="auto"/>
              <w:rPr>
                <w:rFonts w:cs="Arial"/>
                <w:iCs/>
                <w:sz w:val="16"/>
                <w:szCs w:val="16"/>
              </w:rPr>
            </w:pPr>
          </w:p>
          <w:p w:rsidR="00E51822" w:rsidRPr="00002C05" w:rsidRDefault="00E51822" w:rsidP="003D04FD">
            <w:pPr>
              <w:spacing w:after="0" w:line="240" w:lineRule="auto"/>
              <w:rPr>
                <w:rFonts w:cs="Arial"/>
                <w:iCs/>
                <w:sz w:val="16"/>
                <w:szCs w:val="16"/>
              </w:rPr>
            </w:pPr>
            <w:r w:rsidRPr="00002C05">
              <w:rPr>
                <w:rFonts w:cs="Arial"/>
                <w:iCs/>
                <w:sz w:val="16"/>
                <w:szCs w:val="16"/>
              </w:rPr>
              <w:t>At the end of your second year you may opt to take a year’s placement before returning to complete your final year of study.</w:t>
            </w:r>
          </w:p>
          <w:p w:rsidR="00E51822" w:rsidRPr="00002C05" w:rsidRDefault="00E51822" w:rsidP="003D04FD">
            <w:pPr>
              <w:spacing w:after="0" w:line="240" w:lineRule="auto"/>
              <w:rPr>
                <w:rFonts w:cs="Arial"/>
                <w:iCs/>
                <w:sz w:val="16"/>
                <w:szCs w:val="16"/>
              </w:rPr>
            </w:pPr>
          </w:p>
          <w:p w:rsidR="00E51822" w:rsidRPr="00002C05" w:rsidRDefault="00E51822" w:rsidP="003D04FD">
            <w:pPr>
              <w:spacing w:after="0" w:line="240" w:lineRule="auto"/>
              <w:rPr>
                <w:rFonts w:cs="Arial"/>
                <w:iCs/>
                <w:sz w:val="16"/>
                <w:szCs w:val="16"/>
              </w:rPr>
            </w:pPr>
            <w:r w:rsidRPr="00002C05">
              <w:rPr>
                <w:rFonts w:cs="Arial"/>
                <w:iCs/>
                <w:sz w:val="16"/>
                <w:szCs w:val="16"/>
              </w:rPr>
              <w:t>In</w:t>
            </w:r>
            <w:r>
              <w:rPr>
                <w:rFonts w:cs="Arial"/>
                <w:iCs/>
                <w:sz w:val="16"/>
                <w:szCs w:val="16"/>
              </w:rPr>
              <w:t xml:space="preserve"> the final year you will study three </w:t>
            </w:r>
            <w:r w:rsidRPr="00002C05">
              <w:rPr>
                <w:rFonts w:cs="Arial"/>
                <w:iCs/>
                <w:sz w:val="16"/>
                <w:szCs w:val="16"/>
              </w:rPr>
              <w:t>compulsory modules designed to advance skills and knowledge appropriate to gradu</w:t>
            </w:r>
            <w:r>
              <w:rPr>
                <w:rFonts w:cs="Arial"/>
                <w:iCs/>
                <w:sz w:val="16"/>
                <w:szCs w:val="16"/>
              </w:rPr>
              <w:t xml:space="preserve">ate level.  You will choose four </w:t>
            </w:r>
            <w:r w:rsidRPr="00002C05">
              <w:rPr>
                <w:rFonts w:cs="Arial"/>
                <w:iCs/>
                <w:sz w:val="16"/>
                <w:szCs w:val="16"/>
              </w:rPr>
              <w:t>optional module</w:t>
            </w:r>
            <w:r>
              <w:rPr>
                <w:rFonts w:cs="Arial"/>
                <w:iCs/>
                <w:sz w:val="16"/>
                <w:szCs w:val="16"/>
              </w:rPr>
              <w:t>s from a wide range of topics</w:t>
            </w:r>
            <w:r w:rsidRPr="00002C05">
              <w:rPr>
                <w:rFonts w:cs="Arial"/>
                <w:iCs/>
                <w:sz w:val="16"/>
                <w:szCs w:val="16"/>
              </w:rPr>
              <w:t>.</w:t>
            </w:r>
          </w:p>
          <w:p w:rsidR="00E51822" w:rsidRPr="00002C05" w:rsidRDefault="00E51822" w:rsidP="003D04FD">
            <w:pPr>
              <w:spacing w:after="0" w:line="240" w:lineRule="auto"/>
              <w:rPr>
                <w:rFonts w:cs="Arial"/>
                <w:iCs/>
                <w:sz w:val="16"/>
                <w:szCs w:val="16"/>
              </w:rPr>
            </w:pPr>
          </w:p>
          <w:p w:rsidR="00E51822" w:rsidRDefault="00E51822" w:rsidP="003D04FD">
            <w:pPr>
              <w:spacing w:after="0" w:line="240" w:lineRule="auto"/>
              <w:rPr>
                <w:rFonts w:cs="Arial"/>
                <w:iCs/>
                <w:sz w:val="16"/>
                <w:szCs w:val="16"/>
              </w:rPr>
            </w:pPr>
          </w:p>
          <w:p w:rsidR="00E51822" w:rsidRDefault="00E51822" w:rsidP="003D04FD">
            <w:pPr>
              <w:spacing w:after="0" w:line="240" w:lineRule="auto"/>
              <w:rPr>
                <w:rFonts w:cs="Arial"/>
                <w:iCs/>
                <w:sz w:val="16"/>
                <w:szCs w:val="16"/>
              </w:rPr>
            </w:pPr>
            <w:r>
              <w:rPr>
                <w:rFonts w:cs="Arial"/>
                <w:iCs/>
                <w:sz w:val="16"/>
                <w:szCs w:val="16"/>
              </w:rPr>
              <w:t>The structures of the different modes are as follows:</w:t>
            </w: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
              <w:gridCol w:w="853"/>
              <w:gridCol w:w="4331"/>
              <w:gridCol w:w="4331"/>
            </w:tblGrid>
            <w:tr w:rsidR="00E51822" w:rsidRPr="00196648" w:rsidTr="003D04FD">
              <w:trPr>
                <w:gridBefore w:val="1"/>
                <w:wBefore w:w="13" w:type="pct"/>
                <w:trHeight w:val="450"/>
              </w:trPr>
              <w:tc>
                <w:tcPr>
                  <w:tcW w:w="4987" w:type="pct"/>
                  <w:gridSpan w:val="3"/>
                  <w:tcBorders>
                    <w:top w:val="nil"/>
                    <w:left w:val="nil"/>
                    <w:bottom w:val="single" w:sz="4" w:space="0" w:color="auto"/>
                    <w:right w:val="nil"/>
                  </w:tcBorders>
                  <w:vAlign w:val="center"/>
                </w:tcPr>
                <w:p w:rsidR="00E51822" w:rsidRPr="00196648" w:rsidRDefault="00E51822" w:rsidP="003D04FD">
                  <w:pPr>
                    <w:spacing w:after="0" w:line="240" w:lineRule="auto"/>
                    <w:rPr>
                      <w:rFonts w:cs="Arial"/>
                      <w:b/>
                      <w:iCs/>
                      <w:color w:val="FF0000"/>
                      <w:sz w:val="16"/>
                      <w:szCs w:val="16"/>
                    </w:rPr>
                  </w:pPr>
                  <w:r w:rsidRPr="008A5C03">
                    <w:rPr>
                      <w:rFonts w:cs="Arial"/>
                      <w:b/>
                      <w:iCs/>
                      <w:sz w:val="16"/>
                      <w:szCs w:val="16"/>
                    </w:rPr>
                    <w:t>Without placement - 3 year programme (360 credits)</w:t>
                  </w:r>
                </w:p>
              </w:tc>
            </w:tr>
            <w:tr w:rsidR="00E51822" w:rsidRPr="00196648" w:rsidTr="003D04FD">
              <w:trPr>
                <w:trHeight w:val="454"/>
              </w:trPr>
              <w:tc>
                <w:tcPr>
                  <w:tcW w:w="460" w:type="pct"/>
                  <w:gridSpan w:val="2"/>
                  <w:vMerge w:val="restart"/>
                  <w:tcBorders>
                    <w:top w:val="single" w:sz="4" w:space="0" w:color="auto"/>
                    <w:left w:val="single" w:sz="4" w:space="0" w:color="auto"/>
                    <w:right w:val="single" w:sz="4" w:space="0" w:color="auto"/>
                  </w:tcBorders>
                  <w:vAlign w:val="center"/>
                </w:tcPr>
                <w:p w:rsidR="00E51822" w:rsidRPr="00064B64" w:rsidRDefault="00E51822" w:rsidP="003D04FD">
                  <w:pPr>
                    <w:spacing w:after="0" w:line="240" w:lineRule="auto"/>
                    <w:jc w:val="center"/>
                    <w:rPr>
                      <w:rFonts w:cs="Arial"/>
                      <w:b/>
                      <w:bCs/>
                      <w:iCs/>
                      <w:color w:val="FF0000"/>
                      <w:sz w:val="16"/>
                      <w:szCs w:val="16"/>
                    </w:rPr>
                  </w:pPr>
                  <w:r w:rsidRPr="00064B64">
                    <w:rPr>
                      <w:rFonts w:cs="Arial"/>
                      <w:b/>
                      <w:bCs/>
                      <w:iCs/>
                      <w:sz w:val="16"/>
                      <w:szCs w:val="16"/>
                    </w:rPr>
                    <w:t>Year 1</w:t>
                  </w:r>
                </w:p>
              </w:tc>
              <w:tc>
                <w:tcPr>
                  <w:tcW w:w="4540" w:type="pct"/>
                  <w:gridSpan w:val="2"/>
                  <w:tcBorders>
                    <w:top w:val="single" w:sz="4" w:space="0" w:color="auto"/>
                    <w:left w:val="single" w:sz="4" w:space="0" w:color="auto"/>
                    <w:bottom w:val="single" w:sz="4" w:space="0" w:color="auto"/>
                    <w:right w:val="single" w:sz="4" w:space="0" w:color="auto"/>
                  </w:tcBorders>
                  <w:vAlign w:val="center"/>
                </w:tcPr>
                <w:p w:rsidR="00E51822" w:rsidRPr="00064B64" w:rsidRDefault="00E51822" w:rsidP="003D04FD">
                  <w:pPr>
                    <w:spacing w:after="0" w:line="240" w:lineRule="auto"/>
                    <w:jc w:val="center"/>
                    <w:rPr>
                      <w:rFonts w:cs="Arial"/>
                      <w:iCs/>
                      <w:sz w:val="16"/>
                      <w:szCs w:val="16"/>
                    </w:rPr>
                  </w:pPr>
                  <w:r>
                    <w:rPr>
                      <w:rFonts w:cs="Arial"/>
                      <w:iCs/>
                      <w:sz w:val="16"/>
                      <w:szCs w:val="16"/>
                    </w:rPr>
                    <w:t xml:space="preserve">MKT1120 </w:t>
                  </w:r>
                  <w:r w:rsidRPr="00064B64">
                    <w:rPr>
                      <w:rFonts w:cs="Arial"/>
                      <w:iCs/>
                      <w:sz w:val="16"/>
                      <w:szCs w:val="16"/>
                    </w:rPr>
                    <w:t>Marketing Theory and Practice (30)</w:t>
                  </w:r>
                </w:p>
              </w:tc>
            </w:tr>
            <w:tr w:rsidR="00E51822" w:rsidRPr="00196648" w:rsidTr="003D04FD">
              <w:trPr>
                <w:trHeight w:val="454"/>
              </w:trPr>
              <w:tc>
                <w:tcPr>
                  <w:tcW w:w="460" w:type="pct"/>
                  <w:gridSpan w:val="2"/>
                  <w:vMerge/>
                  <w:tcBorders>
                    <w:left w:val="single" w:sz="4" w:space="0" w:color="auto"/>
                    <w:right w:val="single" w:sz="4" w:space="0" w:color="auto"/>
                  </w:tcBorders>
                </w:tcPr>
                <w:p w:rsidR="00E51822" w:rsidRPr="00196648" w:rsidRDefault="00E51822" w:rsidP="003D04FD">
                  <w:pPr>
                    <w:spacing w:after="0" w:line="240" w:lineRule="auto"/>
                    <w:jc w:val="center"/>
                    <w:rPr>
                      <w:rFonts w:cs="Arial"/>
                      <w:b/>
                      <w:bCs/>
                      <w:iCs/>
                      <w:color w:val="FF0000"/>
                      <w:sz w:val="16"/>
                      <w:szCs w:val="16"/>
                    </w:rPr>
                  </w:pPr>
                </w:p>
              </w:tc>
              <w:tc>
                <w:tcPr>
                  <w:tcW w:w="4540" w:type="pct"/>
                  <w:gridSpan w:val="2"/>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bCs/>
                      <w:iCs/>
                      <w:sz w:val="16"/>
                      <w:szCs w:val="16"/>
                    </w:rPr>
                  </w:pPr>
                  <w:r>
                    <w:rPr>
                      <w:rFonts w:cs="Arial"/>
                      <w:bCs/>
                      <w:iCs/>
                      <w:sz w:val="16"/>
                      <w:szCs w:val="16"/>
                    </w:rPr>
                    <w:t xml:space="preserve">MKT1124 </w:t>
                  </w:r>
                  <w:r w:rsidRPr="00064B64">
                    <w:rPr>
                      <w:rFonts w:cs="Arial"/>
                      <w:bCs/>
                      <w:iCs/>
                      <w:sz w:val="16"/>
                      <w:szCs w:val="16"/>
                    </w:rPr>
                    <w:t>Consumer Behaviour (30)</w:t>
                  </w:r>
                </w:p>
              </w:tc>
            </w:tr>
            <w:tr w:rsidR="00E51822" w:rsidRPr="00196648" w:rsidTr="003D04FD">
              <w:trPr>
                <w:trHeight w:val="454"/>
              </w:trPr>
              <w:tc>
                <w:tcPr>
                  <w:tcW w:w="460" w:type="pct"/>
                  <w:gridSpan w:val="2"/>
                  <w:vMerge/>
                  <w:tcBorders>
                    <w:left w:val="single" w:sz="4" w:space="0" w:color="auto"/>
                    <w:right w:val="single" w:sz="4" w:space="0" w:color="auto"/>
                  </w:tcBorders>
                </w:tcPr>
                <w:p w:rsidR="00E51822" w:rsidRPr="00196648" w:rsidRDefault="00E51822" w:rsidP="003D04FD">
                  <w:pPr>
                    <w:spacing w:after="0" w:line="240" w:lineRule="auto"/>
                    <w:jc w:val="center"/>
                    <w:rPr>
                      <w:rFonts w:cs="Arial"/>
                      <w:b/>
                      <w:bCs/>
                      <w:iCs/>
                      <w:color w:val="FF0000"/>
                      <w:sz w:val="16"/>
                      <w:szCs w:val="16"/>
                    </w:rPr>
                  </w:pPr>
                </w:p>
              </w:tc>
              <w:tc>
                <w:tcPr>
                  <w:tcW w:w="4540" w:type="pct"/>
                  <w:gridSpan w:val="2"/>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bCs/>
                      <w:iCs/>
                      <w:sz w:val="16"/>
                      <w:szCs w:val="16"/>
                    </w:rPr>
                  </w:pPr>
                  <w:r>
                    <w:rPr>
                      <w:rFonts w:cs="Arial"/>
                      <w:bCs/>
                      <w:iCs/>
                      <w:sz w:val="16"/>
                      <w:szCs w:val="16"/>
                    </w:rPr>
                    <w:t xml:space="preserve">MKT1125 </w:t>
                  </w:r>
                  <w:r w:rsidRPr="00064B64">
                    <w:rPr>
                      <w:rFonts w:cs="Arial"/>
                      <w:bCs/>
                      <w:iCs/>
                      <w:sz w:val="16"/>
                      <w:szCs w:val="16"/>
                    </w:rPr>
                    <w:t>Creativity and Communication (30)</w:t>
                  </w:r>
                </w:p>
              </w:tc>
            </w:tr>
            <w:tr w:rsidR="00E51822" w:rsidRPr="00196648" w:rsidTr="003D04FD">
              <w:trPr>
                <w:trHeight w:val="452"/>
              </w:trPr>
              <w:tc>
                <w:tcPr>
                  <w:tcW w:w="460" w:type="pct"/>
                  <w:gridSpan w:val="2"/>
                  <w:vMerge/>
                  <w:tcBorders>
                    <w:left w:val="single" w:sz="4" w:space="0" w:color="auto"/>
                    <w:right w:val="single" w:sz="4" w:space="0" w:color="auto"/>
                  </w:tcBorders>
                  <w:vAlign w:val="center"/>
                </w:tcPr>
                <w:p w:rsidR="00E51822" w:rsidRPr="00196648" w:rsidRDefault="00E51822" w:rsidP="003D04FD">
                  <w:pPr>
                    <w:spacing w:after="0" w:line="240" w:lineRule="auto"/>
                    <w:jc w:val="center"/>
                    <w:rPr>
                      <w:rFonts w:cs="Arial"/>
                      <w:b/>
                      <w:bCs/>
                      <w:iCs/>
                      <w:color w:val="FF0000"/>
                      <w:sz w:val="16"/>
                      <w:szCs w:val="16"/>
                    </w:rPr>
                  </w:pPr>
                </w:p>
              </w:tc>
              <w:tc>
                <w:tcPr>
                  <w:tcW w:w="2270" w:type="pct"/>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b/>
                      <w:bCs/>
                      <w:iCs/>
                      <w:sz w:val="16"/>
                      <w:szCs w:val="16"/>
                    </w:rPr>
                  </w:pPr>
                  <w:r w:rsidRPr="00064B64">
                    <w:rPr>
                      <w:rFonts w:cs="Arial"/>
                      <w:b/>
                      <w:bCs/>
                      <w:iCs/>
                      <w:sz w:val="16"/>
                      <w:szCs w:val="16"/>
                    </w:rPr>
                    <w:t>Term 1</w:t>
                  </w:r>
                </w:p>
              </w:tc>
              <w:tc>
                <w:tcPr>
                  <w:tcW w:w="2270" w:type="pct"/>
                  <w:tcBorders>
                    <w:top w:val="single" w:sz="4" w:space="0" w:color="auto"/>
                  </w:tcBorders>
                  <w:vAlign w:val="center"/>
                </w:tcPr>
                <w:p w:rsidR="00E51822" w:rsidRPr="00064B64" w:rsidRDefault="00E51822" w:rsidP="003D04FD">
                  <w:pPr>
                    <w:spacing w:after="0" w:line="240" w:lineRule="auto"/>
                    <w:jc w:val="center"/>
                    <w:rPr>
                      <w:rFonts w:cs="Arial"/>
                      <w:b/>
                      <w:bCs/>
                      <w:iCs/>
                      <w:sz w:val="16"/>
                      <w:szCs w:val="16"/>
                    </w:rPr>
                  </w:pPr>
                  <w:r w:rsidRPr="00064B64">
                    <w:rPr>
                      <w:rFonts w:cs="Arial"/>
                      <w:b/>
                      <w:bCs/>
                      <w:iCs/>
                      <w:sz w:val="16"/>
                      <w:szCs w:val="16"/>
                    </w:rPr>
                    <w:t>Term 2</w:t>
                  </w:r>
                </w:p>
              </w:tc>
            </w:tr>
            <w:tr w:rsidR="00E51822" w:rsidRPr="00196648" w:rsidTr="003D04FD">
              <w:trPr>
                <w:trHeight w:val="510"/>
              </w:trPr>
              <w:tc>
                <w:tcPr>
                  <w:tcW w:w="460" w:type="pct"/>
                  <w:gridSpan w:val="2"/>
                  <w:vMerge/>
                  <w:tcBorders>
                    <w:left w:val="single" w:sz="4" w:space="0" w:color="auto"/>
                    <w:right w:val="single" w:sz="4" w:space="0" w:color="auto"/>
                  </w:tcBorders>
                </w:tcPr>
                <w:p w:rsidR="00E51822" w:rsidRPr="00196648" w:rsidRDefault="00E51822" w:rsidP="003D04FD">
                  <w:pPr>
                    <w:spacing w:after="0" w:line="240" w:lineRule="auto"/>
                    <w:jc w:val="center"/>
                    <w:rPr>
                      <w:rFonts w:cs="Arial"/>
                      <w:iCs/>
                      <w:color w:val="FF0000"/>
                      <w:sz w:val="16"/>
                      <w:szCs w:val="16"/>
                    </w:rPr>
                  </w:pPr>
                </w:p>
              </w:tc>
              <w:tc>
                <w:tcPr>
                  <w:tcW w:w="2270" w:type="pct"/>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iCs/>
                      <w:sz w:val="16"/>
                      <w:szCs w:val="16"/>
                    </w:rPr>
                  </w:pPr>
                  <w:r>
                    <w:rPr>
                      <w:rFonts w:cs="Arial"/>
                      <w:iCs/>
                      <w:sz w:val="16"/>
                      <w:szCs w:val="16"/>
                    </w:rPr>
                    <w:t>MSO1745 Marketing Tools and Analysis</w:t>
                  </w:r>
                  <w:r w:rsidRPr="00064B64">
                    <w:rPr>
                      <w:rFonts w:cs="Arial"/>
                      <w:iCs/>
                      <w:sz w:val="16"/>
                      <w:szCs w:val="16"/>
                    </w:rPr>
                    <w:t xml:space="preserve"> (15)</w:t>
                  </w:r>
                </w:p>
              </w:tc>
              <w:tc>
                <w:tcPr>
                  <w:tcW w:w="2270" w:type="pct"/>
                  <w:tcBorders>
                    <w:top w:val="single" w:sz="4" w:space="0" w:color="auto"/>
                  </w:tcBorders>
                  <w:vAlign w:val="center"/>
                </w:tcPr>
                <w:p w:rsidR="00E51822" w:rsidRPr="00064B64" w:rsidRDefault="00E51822" w:rsidP="003D04FD">
                  <w:pPr>
                    <w:spacing w:after="0" w:line="240" w:lineRule="auto"/>
                    <w:jc w:val="center"/>
                    <w:rPr>
                      <w:rFonts w:cs="Arial"/>
                      <w:iCs/>
                      <w:sz w:val="16"/>
                      <w:szCs w:val="16"/>
                    </w:rPr>
                  </w:pPr>
                  <w:r>
                    <w:rPr>
                      <w:rFonts w:cs="Arial"/>
                      <w:iCs/>
                      <w:sz w:val="16"/>
                      <w:szCs w:val="16"/>
                    </w:rPr>
                    <w:t xml:space="preserve">FIN1005 </w:t>
                  </w:r>
                  <w:r w:rsidRPr="00064B64">
                    <w:rPr>
                      <w:rFonts w:cs="Arial"/>
                      <w:iCs/>
                      <w:sz w:val="16"/>
                      <w:szCs w:val="16"/>
                    </w:rPr>
                    <w:t>Marketing Finance</w:t>
                  </w:r>
                </w:p>
                <w:p w:rsidR="00E51822" w:rsidRPr="00064B64" w:rsidRDefault="00E51822" w:rsidP="003D04FD">
                  <w:pPr>
                    <w:spacing w:after="0" w:line="240" w:lineRule="auto"/>
                    <w:jc w:val="center"/>
                    <w:rPr>
                      <w:rFonts w:cs="Arial"/>
                      <w:iCs/>
                      <w:sz w:val="16"/>
                      <w:szCs w:val="16"/>
                    </w:rPr>
                  </w:pPr>
                  <w:r w:rsidRPr="00064B64">
                    <w:rPr>
                      <w:rFonts w:cs="Arial"/>
                      <w:iCs/>
                      <w:sz w:val="16"/>
                      <w:szCs w:val="16"/>
                    </w:rPr>
                    <w:t xml:space="preserve"> (15)</w:t>
                  </w:r>
                </w:p>
              </w:tc>
            </w:tr>
          </w:tbl>
          <w:p w:rsidR="00E51822" w:rsidRDefault="00E51822" w:rsidP="003D04FD">
            <w:pPr>
              <w:spacing w:after="0" w:line="240" w:lineRule="auto"/>
              <w:rPr>
                <w:rFonts w:cs="Arial"/>
                <w:iCs/>
                <w:color w:val="FF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4328"/>
              <w:gridCol w:w="4328"/>
            </w:tblGrid>
            <w:tr w:rsidR="00E51822" w:rsidRPr="00196648" w:rsidTr="003D04FD">
              <w:trPr>
                <w:trHeight w:val="454"/>
              </w:trPr>
              <w:tc>
                <w:tcPr>
                  <w:tcW w:w="458" w:type="pct"/>
                  <w:vMerge w:val="restart"/>
                  <w:tcBorders>
                    <w:top w:val="single" w:sz="4" w:space="0" w:color="auto"/>
                    <w:left w:val="single" w:sz="4" w:space="0" w:color="auto"/>
                    <w:right w:val="single" w:sz="4" w:space="0" w:color="auto"/>
                  </w:tcBorders>
                  <w:vAlign w:val="center"/>
                </w:tcPr>
                <w:p w:rsidR="00E51822" w:rsidRPr="00FC7A8B" w:rsidRDefault="00E51822" w:rsidP="003D04FD">
                  <w:pPr>
                    <w:spacing w:after="0" w:line="240" w:lineRule="auto"/>
                    <w:jc w:val="center"/>
                    <w:rPr>
                      <w:rFonts w:cs="Arial"/>
                      <w:b/>
                      <w:bCs/>
                      <w:iCs/>
                      <w:sz w:val="16"/>
                      <w:szCs w:val="16"/>
                    </w:rPr>
                  </w:pPr>
                  <w:r w:rsidRPr="00FC7A8B">
                    <w:rPr>
                      <w:rFonts w:cs="Arial"/>
                      <w:iCs/>
                      <w:sz w:val="16"/>
                      <w:szCs w:val="16"/>
                    </w:rPr>
                    <w:tab/>
                  </w:r>
                  <w:r w:rsidRPr="00FC7A8B">
                    <w:rPr>
                      <w:rFonts w:cs="Arial"/>
                      <w:b/>
                      <w:bCs/>
                      <w:iCs/>
                      <w:sz w:val="16"/>
                      <w:szCs w:val="16"/>
                    </w:rPr>
                    <w:t>Year 2</w:t>
                  </w:r>
                </w:p>
              </w:tc>
              <w:tc>
                <w:tcPr>
                  <w:tcW w:w="4542" w:type="pct"/>
                  <w:gridSpan w:val="2"/>
                  <w:tcBorders>
                    <w:top w:val="single" w:sz="4" w:space="0" w:color="auto"/>
                    <w:left w:val="single" w:sz="4" w:space="0" w:color="auto"/>
                    <w:bottom w:val="single" w:sz="4" w:space="0" w:color="auto"/>
                    <w:right w:val="single" w:sz="4" w:space="0" w:color="auto"/>
                  </w:tcBorders>
                  <w:vAlign w:val="center"/>
                </w:tcPr>
                <w:p w:rsidR="00E51822" w:rsidRPr="00FC7A8B" w:rsidRDefault="00E51822" w:rsidP="003D04FD">
                  <w:pPr>
                    <w:spacing w:after="0" w:line="240" w:lineRule="auto"/>
                    <w:jc w:val="center"/>
                    <w:rPr>
                      <w:rFonts w:cs="Arial"/>
                      <w:b/>
                      <w:iCs/>
                      <w:sz w:val="16"/>
                      <w:szCs w:val="16"/>
                    </w:rPr>
                  </w:pPr>
                  <w:r>
                    <w:rPr>
                      <w:rFonts w:cs="Arial"/>
                      <w:iCs/>
                      <w:sz w:val="16"/>
                      <w:szCs w:val="16"/>
                    </w:rPr>
                    <w:t xml:space="preserve">MKT2001 </w:t>
                  </w:r>
                  <w:r w:rsidRPr="00FC7A8B">
                    <w:rPr>
                      <w:rFonts w:cs="Arial"/>
                      <w:iCs/>
                      <w:sz w:val="16"/>
                      <w:szCs w:val="16"/>
                    </w:rPr>
                    <w:t>Marketing Research and Insights (30)</w:t>
                  </w:r>
                </w:p>
              </w:tc>
            </w:tr>
            <w:tr w:rsidR="00E51822" w:rsidRPr="00196648" w:rsidTr="003D04FD">
              <w:trPr>
                <w:trHeight w:val="454"/>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b/>
                      <w:bCs/>
                      <w:iCs/>
                      <w:sz w:val="16"/>
                      <w:szCs w:val="16"/>
                    </w:rPr>
                  </w:pPr>
                </w:p>
              </w:tc>
              <w:tc>
                <w:tcPr>
                  <w:tcW w:w="4542" w:type="pct"/>
                  <w:gridSpan w:val="2"/>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bCs/>
                      <w:iCs/>
                      <w:sz w:val="16"/>
                      <w:szCs w:val="16"/>
                    </w:rPr>
                  </w:pPr>
                  <w:r>
                    <w:rPr>
                      <w:rFonts w:cs="Arial"/>
                      <w:bCs/>
                      <w:iCs/>
                      <w:sz w:val="16"/>
                      <w:szCs w:val="16"/>
                    </w:rPr>
                    <w:t>MKT2002 Digital Marketing</w:t>
                  </w:r>
                  <w:r w:rsidRPr="00FC7A8B">
                    <w:rPr>
                      <w:rFonts w:cs="Arial"/>
                      <w:bCs/>
                      <w:iCs/>
                      <w:sz w:val="16"/>
                      <w:szCs w:val="16"/>
                    </w:rPr>
                    <w:t xml:space="preserve"> (30)</w:t>
                  </w:r>
                </w:p>
              </w:tc>
            </w:tr>
            <w:tr w:rsidR="00E51822" w:rsidRPr="00196648" w:rsidTr="003D04FD">
              <w:trPr>
                <w:trHeight w:val="355"/>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b/>
                      <w:bCs/>
                      <w:iCs/>
                      <w:sz w:val="16"/>
                      <w:szCs w:val="16"/>
                    </w:rPr>
                  </w:pPr>
                </w:p>
              </w:tc>
              <w:tc>
                <w:tcPr>
                  <w:tcW w:w="2271" w:type="pct"/>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b/>
                      <w:bCs/>
                      <w:iCs/>
                      <w:sz w:val="16"/>
                      <w:szCs w:val="16"/>
                    </w:rPr>
                  </w:pPr>
                  <w:r w:rsidRPr="00FC7A8B">
                    <w:rPr>
                      <w:rFonts w:cs="Arial"/>
                      <w:b/>
                      <w:bCs/>
                      <w:iCs/>
                      <w:sz w:val="16"/>
                      <w:szCs w:val="16"/>
                    </w:rPr>
                    <w:t>Term 1</w:t>
                  </w:r>
                </w:p>
              </w:tc>
              <w:tc>
                <w:tcPr>
                  <w:tcW w:w="2271" w:type="pct"/>
                  <w:tcBorders>
                    <w:top w:val="single" w:sz="4" w:space="0" w:color="auto"/>
                  </w:tcBorders>
                  <w:vAlign w:val="center"/>
                </w:tcPr>
                <w:p w:rsidR="00E51822" w:rsidRPr="00FC7A8B" w:rsidRDefault="00E51822" w:rsidP="003D04FD">
                  <w:pPr>
                    <w:spacing w:after="0" w:line="240" w:lineRule="auto"/>
                    <w:jc w:val="center"/>
                    <w:rPr>
                      <w:rFonts w:cs="Arial"/>
                      <w:b/>
                      <w:bCs/>
                      <w:iCs/>
                      <w:sz w:val="16"/>
                      <w:szCs w:val="16"/>
                    </w:rPr>
                  </w:pPr>
                  <w:r w:rsidRPr="00FC7A8B">
                    <w:rPr>
                      <w:rFonts w:cs="Arial"/>
                      <w:b/>
                      <w:bCs/>
                      <w:iCs/>
                      <w:sz w:val="16"/>
                      <w:szCs w:val="16"/>
                    </w:rPr>
                    <w:t>Term 2</w:t>
                  </w:r>
                </w:p>
              </w:tc>
            </w:tr>
            <w:tr w:rsidR="00E51822" w:rsidRPr="00196648" w:rsidTr="003D04FD">
              <w:trPr>
                <w:trHeight w:val="510"/>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iCs/>
                      <w:sz w:val="16"/>
                      <w:szCs w:val="16"/>
                    </w:rPr>
                  </w:pPr>
                  <w:r>
                    <w:rPr>
                      <w:rFonts w:cs="Arial"/>
                      <w:iCs/>
                      <w:sz w:val="16"/>
                      <w:szCs w:val="16"/>
                    </w:rPr>
                    <w:t xml:space="preserve">MKT2003 </w:t>
                  </w:r>
                  <w:r w:rsidRPr="00FC7A8B">
                    <w:rPr>
                      <w:rFonts w:cs="Arial"/>
                      <w:iCs/>
                      <w:sz w:val="16"/>
                      <w:szCs w:val="16"/>
                    </w:rPr>
                    <w:t>Brand Management (15)</w:t>
                  </w:r>
                </w:p>
              </w:tc>
              <w:tc>
                <w:tcPr>
                  <w:tcW w:w="2271" w:type="pct"/>
                  <w:tcBorders>
                    <w:top w:val="single" w:sz="4" w:space="0" w:color="auto"/>
                  </w:tcBorders>
                  <w:vAlign w:val="center"/>
                </w:tcPr>
                <w:p w:rsidR="00E51822" w:rsidRPr="00FC7A8B" w:rsidRDefault="00E51822" w:rsidP="003D04FD">
                  <w:pPr>
                    <w:spacing w:after="0" w:line="240" w:lineRule="auto"/>
                    <w:jc w:val="center"/>
                    <w:rPr>
                      <w:rFonts w:cs="Arial"/>
                      <w:iCs/>
                      <w:sz w:val="16"/>
                      <w:szCs w:val="16"/>
                    </w:rPr>
                  </w:pPr>
                  <w:r>
                    <w:rPr>
                      <w:rFonts w:cs="Arial"/>
                      <w:iCs/>
                      <w:sz w:val="16"/>
                      <w:szCs w:val="16"/>
                    </w:rPr>
                    <w:t xml:space="preserve">MKT2004 </w:t>
                  </w:r>
                  <w:r w:rsidRPr="00FC7A8B">
                    <w:rPr>
                      <w:rFonts w:cs="Arial"/>
                      <w:iCs/>
                      <w:sz w:val="16"/>
                      <w:szCs w:val="16"/>
                    </w:rPr>
                    <w:t>Content Marketing and Media Editing (15)</w:t>
                  </w:r>
                </w:p>
              </w:tc>
            </w:tr>
            <w:tr w:rsidR="00E51822" w:rsidRPr="00196648" w:rsidTr="003D04FD">
              <w:trPr>
                <w:trHeight w:val="510"/>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iCs/>
                      <w:sz w:val="16"/>
                      <w:szCs w:val="16"/>
                    </w:rPr>
                  </w:pPr>
                  <w:r w:rsidRPr="00FC7A8B">
                    <w:rPr>
                      <w:rFonts w:cs="Arial"/>
                      <w:iCs/>
                      <w:sz w:val="16"/>
                      <w:szCs w:val="16"/>
                    </w:rPr>
                    <w:t>Option (15)</w:t>
                  </w:r>
                </w:p>
              </w:tc>
              <w:tc>
                <w:tcPr>
                  <w:tcW w:w="2271" w:type="pct"/>
                  <w:tcBorders>
                    <w:top w:val="single" w:sz="4" w:space="0" w:color="auto"/>
                  </w:tcBorders>
                  <w:vAlign w:val="center"/>
                </w:tcPr>
                <w:p w:rsidR="00E51822" w:rsidRPr="00FC7A8B" w:rsidRDefault="00E51822" w:rsidP="003D04FD">
                  <w:pPr>
                    <w:spacing w:after="0" w:line="240" w:lineRule="auto"/>
                    <w:jc w:val="center"/>
                    <w:rPr>
                      <w:rFonts w:cs="Arial"/>
                      <w:iCs/>
                      <w:sz w:val="16"/>
                      <w:szCs w:val="16"/>
                    </w:rPr>
                  </w:pPr>
                  <w:r w:rsidRPr="00FC7A8B">
                    <w:rPr>
                      <w:rFonts w:cs="Arial"/>
                      <w:iCs/>
                      <w:sz w:val="16"/>
                      <w:szCs w:val="16"/>
                    </w:rPr>
                    <w:t>Option (15)</w:t>
                  </w:r>
                </w:p>
              </w:tc>
            </w:tr>
          </w:tbl>
          <w:p w:rsidR="00E51822" w:rsidRDefault="00E51822" w:rsidP="003D04FD">
            <w:pPr>
              <w:spacing w:after="0" w:line="240" w:lineRule="auto"/>
              <w:rPr>
                <w:rFonts w:cs="Arial"/>
                <w:iCs/>
                <w:color w:val="FF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4328"/>
              <w:gridCol w:w="4328"/>
            </w:tblGrid>
            <w:tr w:rsidR="00E51822" w:rsidRPr="00196648" w:rsidTr="003D04FD">
              <w:trPr>
                <w:trHeight w:val="454"/>
              </w:trPr>
              <w:tc>
                <w:tcPr>
                  <w:tcW w:w="458" w:type="pct"/>
                  <w:vMerge w:val="restart"/>
                  <w:tcBorders>
                    <w:top w:val="single" w:sz="4" w:space="0" w:color="auto"/>
                    <w:left w:val="single" w:sz="4" w:space="0" w:color="auto"/>
                    <w:right w:val="single" w:sz="4" w:space="0" w:color="auto"/>
                  </w:tcBorders>
                  <w:vAlign w:val="center"/>
                </w:tcPr>
                <w:p w:rsidR="00E51822" w:rsidRPr="00756978" w:rsidRDefault="00E51822" w:rsidP="003D04FD">
                  <w:pPr>
                    <w:spacing w:after="0" w:line="240" w:lineRule="auto"/>
                    <w:jc w:val="center"/>
                    <w:rPr>
                      <w:rFonts w:cs="Arial"/>
                      <w:b/>
                      <w:bCs/>
                      <w:iCs/>
                      <w:sz w:val="16"/>
                      <w:szCs w:val="16"/>
                    </w:rPr>
                  </w:pPr>
                  <w:r w:rsidRPr="00756978">
                    <w:rPr>
                      <w:rFonts w:cs="Arial"/>
                      <w:iCs/>
                      <w:sz w:val="16"/>
                      <w:szCs w:val="16"/>
                    </w:rPr>
                    <w:tab/>
                  </w:r>
                  <w:r w:rsidRPr="00756978">
                    <w:rPr>
                      <w:rFonts w:cs="Arial"/>
                      <w:b/>
                      <w:bCs/>
                      <w:iCs/>
                      <w:sz w:val="16"/>
                      <w:szCs w:val="16"/>
                    </w:rPr>
                    <w:t>Year 3</w:t>
                  </w:r>
                </w:p>
              </w:tc>
              <w:tc>
                <w:tcPr>
                  <w:tcW w:w="4542" w:type="pct"/>
                  <w:gridSpan w:val="2"/>
                  <w:tcBorders>
                    <w:top w:val="single" w:sz="4" w:space="0" w:color="auto"/>
                    <w:left w:val="single" w:sz="4" w:space="0" w:color="auto"/>
                    <w:bottom w:val="single" w:sz="4" w:space="0" w:color="auto"/>
                    <w:right w:val="single" w:sz="4" w:space="0" w:color="auto"/>
                  </w:tcBorders>
                  <w:vAlign w:val="center"/>
                </w:tcPr>
                <w:p w:rsidR="00E51822" w:rsidRPr="00756978" w:rsidRDefault="00E51822" w:rsidP="003D04FD">
                  <w:pPr>
                    <w:spacing w:after="0" w:line="240" w:lineRule="auto"/>
                    <w:jc w:val="center"/>
                    <w:rPr>
                      <w:rFonts w:cs="Arial"/>
                      <w:bCs/>
                      <w:iCs/>
                      <w:sz w:val="16"/>
                      <w:szCs w:val="16"/>
                    </w:rPr>
                  </w:pPr>
                  <w:r>
                    <w:rPr>
                      <w:rFonts w:cs="Arial"/>
                      <w:bCs/>
                      <w:iCs/>
                      <w:sz w:val="16"/>
                      <w:szCs w:val="16"/>
                    </w:rPr>
                    <w:t xml:space="preserve">MKT3110 </w:t>
                  </w:r>
                  <w:r w:rsidRPr="00756978">
                    <w:rPr>
                      <w:rFonts w:cs="Arial"/>
                      <w:bCs/>
                      <w:iCs/>
                      <w:sz w:val="16"/>
                      <w:szCs w:val="16"/>
                    </w:rPr>
                    <w:t>Marketing Strategy and Planning (30)</w:t>
                  </w:r>
                </w:p>
              </w:tc>
            </w:tr>
            <w:tr w:rsidR="00E51822" w:rsidRPr="00196648" w:rsidTr="003D04FD">
              <w:trPr>
                <w:trHeight w:val="355"/>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b/>
                      <w:bCs/>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b/>
                      <w:bCs/>
                      <w:iCs/>
                      <w:sz w:val="16"/>
                      <w:szCs w:val="16"/>
                    </w:rPr>
                  </w:pPr>
                  <w:r w:rsidRPr="00756978">
                    <w:rPr>
                      <w:rFonts w:cs="Arial"/>
                      <w:b/>
                      <w:bCs/>
                      <w:iCs/>
                      <w:sz w:val="16"/>
                      <w:szCs w:val="16"/>
                    </w:rPr>
                    <w:t>Term 1</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b/>
                      <w:bCs/>
                      <w:iCs/>
                      <w:sz w:val="16"/>
                      <w:szCs w:val="16"/>
                    </w:rPr>
                  </w:pPr>
                  <w:r w:rsidRPr="00756978">
                    <w:rPr>
                      <w:rFonts w:cs="Arial"/>
                      <w:b/>
                      <w:bCs/>
                      <w:iCs/>
                      <w:sz w:val="16"/>
                      <w:szCs w:val="16"/>
                    </w:rPr>
                    <w:t>Term 2</w:t>
                  </w:r>
                </w:p>
              </w:tc>
            </w:tr>
            <w:tr w:rsidR="00E51822" w:rsidRPr="00196648" w:rsidTr="003D04FD">
              <w:trPr>
                <w:trHeight w:val="510"/>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iCs/>
                      <w:sz w:val="16"/>
                      <w:szCs w:val="16"/>
                    </w:rPr>
                  </w:pPr>
                  <w:r>
                    <w:rPr>
                      <w:rFonts w:cs="Arial"/>
                      <w:iCs/>
                      <w:sz w:val="16"/>
                      <w:szCs w:val="16"/>
                    </w:rPr>
                    <w:t xml:space="preserve">MKT3014 </w:t>
                  </w:r>
                  <w:r w:rsidRPr="00532464">
                    <w:rPr>
                      <w:rFonts w:cs="Arial"/>
                      <w:iCs/>
                      <w:sz w:val="16"/>
                      <w:szCs w:val="16"/>
                    </w:rPr>
                    <w:t>Services Marketing Management (15)</w:t>
                  </w:r>
                  <w:r w:rsidRPr="00D358FB">
                    <w:rPr>
                      <w:rFonts w:cs="Arial"/>
                      <w:iCs/>
                      <w:sz w:val="16"/>
                      <w:szCs w:val="16"/>
                    </w:rPr>
                    <w:t>)</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iCs/>
                      <w:sz w:val="16"/>
                      <w:szCs w:val="16"/>
                    </w:rPr>
                  </w:pPr>
                  <w:r>
                    <w:rPr>
                      <w:rFonts w:cs="Arial"/>
                      <w:iCs/>
                      <w:sz w:val="16"/>
                      <w:szCs w:val="16"/>
                    </w:rPr>
                    <w:t xml:space="preserve">MKT3011 </w:t>
                  </w:r>
                  <w:r w:rsidRPr="00532464">
                    <w:rPr>
                      <w:rFonts w:cs="Arial"/>
                      <w:iCs/>
                      <w:sz w:val="16"/>
                      <w:szCs w:val="16"/>
                    </w:rPr>
                    <w:t>Global and Cross</w:t>
                  </w:r>
                  <w:r>
                    <w:rPr>
                      <w:rFonts w:cs="Arial"/>
                      <w:iCs/>
                      <w:sz w:val="16"/>
                      <w:szCs w:val="16"/>
                    </w:rPr>
                    <w:t>-c</w:t>
                  </w:r>
                  <w:r w:rsidRPr="00532464">
                    <w:rPr>
                      <w:rFonts w:cs="Arial"/>
                      <w:iCs/>
                      <w:sz w:val="16"/>
                      <w:szCs w:val="16"/>
                    </w:rPr>
                    <w:t>ultural Marketing (15)</w:t>
                  </w:r>
                </w:p>
              </w:tc>
            </w:tr>
            <w:tr w:rsidR="00E51822" w:rsidRPr="00196648" w:rsidTr="003D04FD">
              <w:trPr>
                <w:trHeight w:val="510"/>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iCs/>
                      <w:sz w:val="16"/>
                      <w:szCs w:val="16"/>
                    </w:rPr>
                  </w:pPr>
                  <w:r w:rsidRPr="00D358FB">
                    <w:rPr>
                      <w:rFonts w:cs="Arial"/>
                      <w:iCs/>
                      <w:sz w:val="16"/>
                      <w:szCs w:val="16"/>
                    </w:rPr>
                    <w:t>Option (15)</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iCs/>
                      <w:sz w:val="16"/>
                      <w:szCs w:val="16"/>
                    </w:rPr>
                  </w:pPr>
                  <w:r w:rsidRPr="00D358FB">
                    <w:rPr>
                      <w:rFonts w:cs="Arial"/>
                      <w:iCs/>
                      <w:sz w:val="16"/>
                      <w:szCs w:val="16"/>
                    </w:rPr>
                    <w:t>Option (15)</w:t>
                  </w:r>
                </w:p>
              </w:tc>
            </w:tr>
            <w:tr w:rsidR="00E51822" w:rsidRPr="00196648" w:rsidTr="003D04FD">
              <w:trPr>
                <w:trHeight w:val="510"/>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iCs/>
                      <w:sz w:val="16"/>
                      <w:szCs w:val="16"/>
                    </w:rPr>
                  </w:pPr>
                  <w:r w:rsidRPr="00756978">
                    <w:rPr>
                      <w:rFonts w:cs="Arial"/>
                      <w:iCs/>
                      <w:sz w:val="16"/>
                      <w:szCs w:val="16"/>
                    </w:rPr>
                    <w:t xml:space="preserve">Option (15) </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iCs/>
                      <w:sz w:val="16"/>
                      <w:szCs w:val="16"/>
                    </w:rPr>
                  </w:pPr>
                  <w:r w:rsidRPr="00756978">
                    <w:rPr>
                      <w:rFonts w:cs="Arial"/>
                      <w:iCs/>
                      <w:sz w:val="16"/>
                      <w:szCs w:val="16"/>
                    </w:rPr>
                    <w:t xml:space="preserve"> Option (15)</w:t>
                  </w:r>
                </w:p>
              </w:tc>
            </w:tr>
          </w:tbl>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Pr="009946EC" w:rsidRDefault="00E51822" w:rsidP="003D04FD">
            <w:pPr>
              <w:spacing w:after="0" w:line="240" w:lineRule="auto"/>
              <w:rPr>
                <w:rFonts w:cs="Arial"/>
                <w:b/>
                <w:iCs/>
                <w:sz w:val="16"/>
                <w:szCs w:val="16"/>
              </w:rPr>
            </w:pPr>
            <w:r w:rsidRPr="009946EC">
              <w:rPr>
                <w:rFonts w:cs="Arial"/>
                <w:b/>
                <w:iCs/>
                <w:sz w:val="16"/>
                <w:szCs w:val="16"/>
              </w:rPr>
              <w:t>With Placement (Thick Sandwich) – 4 year programme (480 credits)</w:t>
            </w:r>
          </w:p>
          <w:p w:rsidR="00E51822" w:rsidRDefault="00E51822" w:rsidP="003D04FD">
            <w:pPr>
              <w:spacing w:after="0" w:line="240" w:lineRule="auto"/>
              <w:rPr>
                <w:rFonts w:cs="Arial"/>
                <w:iCs/>
                <w:color w:val="FF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4326"/>
              <w:gridCol w:w="4326"/>
            </w:tblGrid>
            <w:tr w:rsidR="00E51822" w:rsidRPr="00064B64" w:rsidTr="003D04FD">
              <w:trPr>
                <w:trHeight w:val="454"/>
              </w:trPr>
              <w:tc>
                <w:tcPr>
                  <w:tcW w:w="460" w:type="pct"/>
                  <w:vMerge w:val="restart"/>
                  <w:tcBorders>
                    <w:top w:val="single" w:sz="4" w:space="0" w:color="auto"/>
                    <w:left w:val="single" w:sz="4" w:space="0" w:color="auto"/>
                    <w:right w:val="single" w:sz="4" w:space="0" w:color="auto"/>
                  </w:tcBorders>
                  <w:vAlign w:val="center"/>
                </w:tcPr>
                <w:p w:rsidR="00E51822" w:rsidRPr="00064B64" w:rsidRDefault="00E51822" w:rsidP="003D04FD">
                  <w:pPr>
                    <w:spacing w:after="0" w:line="240" w:lineRule="auto"/>
                    <w:jc w:val="center"/>
                    <w:rPr>
                      <w:rFonts w:cs="Arial"/>
                      <w:b/>
                      <w:bCs/>
                      <w:iCs/>
                      <w:color w:val="FF0000"/>
                      <w:sz w:val="16"/>
                      <w:szCs w:val="16"/>
                    </w:rPr>
                  </w:pPr>
                  <w:r w:rsidRPr="00064B64">
                    <w:rPr>
                      <w:rFonts w:cs="Arial"/>
                      <w:b/>
                      <w:bCs/>
                      <w:iCs/>
                      <w:sz w:val="16"/>
                      <w:szCs w:val="16"/>
                    </w:rPr>
                    <w:t>Year 1</w:t>
                  </w:r>
                </w:p>
              </w:tc>
              <w:tc>
                <w:tcPr>
                  <w:tcW w:w="4540" w:type="pct"/>
                  <w:gridSpan w:val="2"/>
                  <w:tcBorders>
                    <w:top w:val="single" w:sz="4" w:space="0" w:color="auto"/>
                    <w:left w:val="single" w:sz="4" w:space="0" w:color="auto"/>
                    <w:bottom w:val="single" w:sz="4" w:space="0" w:color="auto"/>
                    <w:right w:val="single" w:sz="4" w:space="0" w:color="auto"/>
                  </w:tcBorders>
                  <w:vAlign w:val="center"/>
                </w:tcPr>
                <w:p w:rsidR="00E51822" w:rsidRPr="00064B64" w:rsidRDefault="00E51822" w:rsidP="003D04FD">
                  <w:pPr>
                    <w:spacing w:after="0" w:line="240" w:lineRule="auto"/>
                    <w:jc w:val="center"/>
                    <w:rPr>
                      <w:rFonts w:cs="Arial"/>
                      <w:iCs/>
                      <w:sz w:val="16"/>
                      <w:szCs w:val="16"/>
                    </w:rPr>
                  </w:pPr>
                  <w:r>
                    <w:rPr>
                      <w:rFonts w:cs="Arial"/>
                      <w:iCs/>
                      <w:sz w:val="16"/>
                      <w:szCs w:val="16"/>
                    </w:rPr>
                    <w:t xml:space="preserve">MKT1120 </w:t>
                  </w:r>
                  <w:r w:rsidRPr="00064B64">
                    <w:rPr>
                      <w:rFonts w:cs="Arial"/>
                      <w:iCs/>
                      <w:sz w:val="16"/>
                      <w:szCs w:val="16"/>
                    </w:rPr>
                    <w:t>Marketing Theory and Practice (30)</w:t>
                  </w:r>
                </w:p>
              </w:tc>
            </w:tr>
            <w:tr w:rsidR="00E51822" w:rsidRPr="00064B64" w:rsidTr="003D04FD">
              <w:trPr>
                <w:trHeight w:val="454"/>
              </w:trPr>
              <w:tc>
                <w:tcPr>
                  <w:tcW w:w="460" w:type="pct"/>
                  <w:vMerge/>
                  <w:tcBorders>
                    <w:left w:val="single" w:sz="4" w:space="0" w:color="auto"/>
                    <w:right w:val="single" w:sz="4" w:space="0" w:color="auto"/>
                  </w:tcBorders>
                </w:tcPr>
                <w:p w:rsidR="00E51822" w:rsidRPr="00196648" w:rsidRDefault="00E51822" w:rsidP="003D04FD">
                  <w:pPr>
                    <w:spacing w:after="0" w:line="240" w:lineRule="auto"/>
                    <w:jc w:val="center"/>
                    <w:rPr>
                      <w:rFonts w:cs="Arial"/>
                      <w:b/>
                      <w:bCs/>
                      <w:iCs/>
                      <w:color w:val="FF0000"/>
                      <w:sz w:val="16"/>
                      <w:szCs w:val="16"/>
                    </w:rPr>
                  </w:pPr>
                </w:p>
              </w:tc>
              <w:tc>
                <w:tcPr>
                  <w:tcW w:w="4540" w:type="pct"/>
                  <w:gridSpan w:val="2"/>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bCs/>
                      <w:iCs/>
                      <w:sz w:val="16"/>
                      <w:szCs w:val="16"/>
                    </w:rPr>
                  </w:pPr>
                  <w:r>
                    <w:rPr>
                      <w:rFonts w:cs="Arial"/>
                      <w:bCs/>
                      <w:iCs/>
                      <w:sz w:val="16"/>
                      <w:szCs w:val="16"/>
                    </w:rPr>
                    <w:t xml:space="preserve">MKT1124 </w:t>
                  </w:r>
                  <w:r w:rsidRPr="00064B64">
                    <w:rPr>
                      <w:rFonts w:cs="Arial"/>
                      <w:bCs/>
                      <w:iCs/>
                      <w:sz w:val="16"/>
                      <w:szCs w:val="16"/>
                    </w:rPr>
                    <w:t>Consumer Behaviour (30)</w:t>
                  </w:r>
                </w:p>
              </w:tc>
            </w:tr>
            <w:tr w:rsidR="00E51822" w:rsidRPr="00064B64" w:rsidTr="003D04FD">
              <w:trPr>
                <w:trHeight w:val="454"/>
              </w:trPr>
              <w:tc>
                <w:tcPr>
                  <w:tcW w:w="460" w:type="pct"/>
                  <w:vMerge/>
                  <w:tcBorders>
                    <w:left w:val="single" w:sz="4" w:space="0" w:color="auto"/>
                    <w:right w:val="single" w:sz="4" w:space="0" w:color="auto"/>
                  </w:tcBorders>
                </w:tcPr>
                <w:p w:rsidR="00E51822" w:rsidRPr="00196648" w:rsidRDefault="00E51822" w:rsidP="003D04FD">
                  <w:pPr>
                    <w:spacing w:after="0" w:line="240" w:lineRule="auto"/>
                    <w:jc w:val="center"/>
                    <w:rPr>
                      <w:rFonts w:cs="Arial"/>
                      <w:b/>
                      <w:bCs/>
                      <w:iCs/>
                      <w:color w:val="FF0000"/>
                      <w:sz w:val="16"/>
                      <w:szCs w:val="16"/>
                    </w:rPr>
                  </w:pPr>
                </w:p>
              </w:tc>
              <w:tc>
                <w:tcPr>
                  <w:tcW w:w="4540" w:type="pct"/>
                  <w:gridSpan w:val="2"/>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bCs/>
                      <w:iCs/>
                      <w:sz w:val="16"/>
                      <w:szCs w:val="16"/>
                    </w:rPr>
                  </w:pPr>
                  <w:r>
                    <w:rPr>
                      <w:rFonts w:cs="Arial"/>
                      <w:bCs/>
                      <w:iCs/>
                      <w:sz w:val="16"/>
                      <w:szCs w:val="16"/>
                    </w:rPr>
                    <w:t xml:space="preserve">MKT1125 </w:t>
                  </w:r>
                  <w:r w:rsidRPr="00064B64">
                    <w:rPr>
                      <w:rFonts w:cs="Arial"/>
                      <w:bCs/>
                      <w:iCs/>
                      <w:sz w:val="16"/>
                      <w:szCs w:val="16"/>
                    </w:rPr>
                    <w:t>Creativity and Communication (30)</w:t>
                  </w:r>
                </w:p>
              </w:tc>
            </w:tr>
            <w:tr w:rsidR="00E51822" w:rsidRPr="00064B64" w:rsidTr="003D04FD">
              <w:trPr>
                <w:trHeight w:val="452"/>
              </w:trPr>
              <w:tc>
                <w:tcPr>
                  <w:tcW w:w="460" w:type="pct"/>
                  <w:vMerge/>
                  <w:tcBorders>
                    <w:left w:val="single" w:sz="4" w:space="0" w:color="auto"/>
                    <w:right w:val="single" w:sz="4" w:space="0" w:color="auto"/>
                  </w:tcBorders>
                  <w:vAlign w:val="center"/>
                </w:tcPr>
                <w:p w:rsidR="00E51822" w:rsidRPr="00196648" w:rsidRDefault="00E51822" w:rsidP="003D04FD">
                  <w:pPr>
                    <w:spacing w:after="0" w:line="240" w:lineRule="auto"/>
                    <w:jc w:val="center"/>
                    <w:rPr>
                      <w:rFonts w:cs="Arial"/>
                      <w:b/>
                      <w:bCs/>
                      <w:iCs/>
                      <w:color w:val="FF0000"/>
                      <w:sz w:val="16"/>
                      <w:szCs w:val="16"/>
                    </w:rPr>
                  </w:pPr>
                </w:p>
              </w:tc>
              <w:tc>
                <w:tcPr>
                  <w:tcW w:w="2270" w:type="pct"/>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b/>
                      <w:bCs/>
                      <w:iCs/>
                      <w:sz w:val="16"/>
                      <w:szCs w:val="16"/>
                    </w:rPr>
                  </w:pPr>
                  <w:r w:rsidRPr="00064B64">
                    <w:rPr>
                      <w:rFonts w:cs="Arial"/>
                      <w:b/>
                      <w:bCs/>
                      <w:iCs/>
                      <w:sz w:val="16"/>
                      <w:szCs w:val="16"/>
                    </w:rPr>
                    <w:t>Term 1</w:t>
                  </w:r>
                </w:p>
              </w:tc>
              <w:tc>
                <w:tcPr>
                  <w:tcW w:w="2270" w:type="pct"/>
                  <w:tcBorders>
                    <w:top w:val="single" w:sz="4" w:space="0" w:color="auto"/>
                  </w:tcBorders>
                  <w:vAlign w:val="center"/>
                </w:tcPr>
                <w:p w:rsidR="00E51822" w:rsidRPr="00064B64" w:rsidRDefault="00E51822" w:rsidP="003D04FD">
                  <w:pPr>
                    <w:spacing w:after="0" w:line="240" w:lineRule="auto"/>
                    <w:jc w:val="center"/>
                    <w:rPr>
                      <w:rFonts w:cs="Arial"/>
                      <w:b/>
                      <w:bCs/>
                      <w:iCs/>
                      <w:sz w:val="16"/>
                      <w:szCs w:val="16"/>
                    </w:rPr>
                  </w:pPr>
                  <w:r w:rsidRPr="00064B64">
                    <w:rPr>
                      <w:rFonts w:cs="Arial"/>
                      <w:b/>
                      <w:bCs/>
                      <w:iCs/>
                      <w:sz w:val="16"/>
                      <w:szCs w:val="16"/>
                    </w:rPr>
                    <w:t>Term 2</w:t>
                  </w:r>
                </w:p>
              </w:tc>
            </w:tr>
            <w:tr w:rsidR="00E51822" w:rsidRPr="00064B64" w:rsidTr="003D04FD">
              <w:trPr>
                <w:trHeight w:val="510"/>
              </w:trPr>
              <w:tc>
                <w:tcPr>
                  <w:tcW w:w="460" w:type="pct"/>
                  <w:vMerge/>
                  <w:tcBorders>
                    <w:left w:val="single" w:sz="4" w:space="0" w:color="auto"/>
                    <w:right w:val="single" w:sz="4" w:space="0" w:color="auto"/>
                  </w:tcBorders>
                </w:tcPr>
                <w:p w:rsidR="00E51822" w:rsidRPr="00196648" w:rsidRDefault="00E51822" w:rsidP="003D04FD">
                  <w:pPr>
                    <w:spacing w:after="0" w:line="240" w:lineRule="auto"/>
                    <w:jc w:val="center"/>
                    <w:rPr>
                      <w:rFonts w:cs="Arial"/>
                      <w:iCs/>
                      <w:color w:val="FF0000"/>
                      <w:sz w:val="16"/>
                      <w:szCs w:val="16"/>
                    </w:rPr>
                  </w:pPr>
                </w:p>
              </w:tc>
              <w:tc>
                <w:tcPr>
                  <w:tcW w:w="2270" w:type="pct"/>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iCs/>
                      <w:sz w:val="16"/>
                      <w:szCs w:val="16"/>
                    </w:rPr>
                  </w:pPr>
                  <w:r>
                    <w:rPr>
                      <w:rFonts w:cs="Arial"/>
                      <w:iCs/>
                      <w:sz w:val="16"/>
                      <w:szCs w:val="16"/>
                    </w:rPr>
                    <w:t>MSO1745 Marketing Tools and Analysis</w:t>
                  </w:r>
                  <w:r w:rsidRPr="00064B64">
                    <w:rPr>
                      <w:rFonts w:cs="Arial"/>
                      <w:iCs/>
                      <w:sz w:val="16"/>
                      <w:szCs w:val="16"/>
                    </w:rPr>
                    <w:t xml:space="preserve"> (15)</w:t>
                  </w:r>
                </w:p>
              </w:tc>
              <w:tc>
                <w:tcPr>
                  <w:tcW w:w="2270" w:type="pct"/>
                  <w:tcBorders>
                    <w:top w:val="single" w:sz="4" w:space="0" w:color="auto"/>
                  </w:tcBorders>
                  <w:vAlign w:val="center"/>
                </w:tcPr>
                <w:p w:rsidR="00E51822" w:rsidRPr="00064B64" w:rsidRDefault="00E51822" w:rsidP="003D04FD">
                  <w:pPr>
                    <w:spacing w:after="0" w:line="240" w:lineRule="auto"/>
                    <w:jc w:val="center"/>
                    <w:rPr>
                      <w:rFonts w:cs="Arial"/>
                      <w:iCs/>
                      <w:sz w:val="16"/>
                      <w:szCs w:val="16"/>
                    </w:rPr>
                  </w:pPr>
                  <w:r>
                    <w:rPr>
                      <w:rFonts w:cs="Arial"/>
                      <w:iCs/>
                      <w:sz w:val="16"/>
                      <w:szCs w:val="16"/>
                    </w:rPr>
                    <w:t xml:space="preserve">FIN1005 </w:t>
                  </w:r>
                  <w:r w:rsidRPr="00064B64">
                    <w:rPr>
                      <w:rFonts w:cs="Arial"/>
                      <w:iCs/>
                      <w:sz w:val="16"/>
                      <w:szCs w:val="16"/>
                    </w:rPr>
                    <w:t>Marketing Finance</w:t>
                  </w:r>
                </w:p>
                <w:p w:rsidR="00E51822" w:rsidRPr="00064B64" w:rsidRDefault="00E51822" w:rsidP="003D04FD">
                  <w:pPr>
                    <w:spacing w:after="0" w:line="240" w:lineRule="auto"/>
                    <w:jc w:val="center"/>
                    <w:rPr>
                      <w:rFonts w:cs="Arial"/>
                      <w:iCs/>
                      <w:sz w:val="16"/>
                      <w:szCs w:val="16"/>
                    </w:rPr>
                  </w:pPr>
                  <w:r w:rsidRPr="00064B64">
                    <w:rPr>
                      <w:rFonts w:cs="Arial"/>
                      <w:iCs/>
                      <w:sz w:val="16"/>
                      <w:szCs w:val="16"/>
                    </w:rPr>
                    <w:t xml:space="preserve"> (15)</w:t>
                  </w:r>
                </w:p>
              </w:tc>
            </w:tr>
          </w:tbl>
          <w:p w:rsidR="00E51822" w:rsidRDefault="00E51822" w:rsidP="003D04FD">
            <w:pPr>
              <w:spacing w:after="0" w:line="240" w:lineRule="auto"/>
              <w:rPr>
                <w:rFonts w:cs="Arial"/>
                <w:iCs/>
                <w:color w:val="FF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4328"/>
              <w:gridCol w:w="4328"/>
            </w:tblGrid>
            <w:tr w:rsidR="00E51822" w:rsidRPr="00196648" w:rsidTr="003D04FD">
              <w:trPr>
                <w:trHeight w:val="454"/>
              </w:trPr>
              <w:tc>
                <w:tcPr>
                  <w:tcW w:w="458" w:type="pct"/>
                  <w:vMerge w:val="restart"/>
                  <w:tcBorders>
                    <w:top w:val="single" w:sz="4" w:space="0" w:color="auto"/>
                    <w:left w:val="single" w:sz="4" w:space="0" w:color="auto"/>
                    <w:right w:val="single" w:sz="4" w:space="0" w:color="auto"/>
                  </w:tcBorders>
                  <w:vAlign w:val="center"/>
                </w:tcPr>
                <w:p w:rsidR="00E51822" w:rsidRPr="00FC7A8B" w:rsidRDefault="00E51822" w:rsidP="003D04FD">
                  <w:pPr>
                    <w:spacing w:after="0" w:line="240" w:lineRule="auto"/>
                    <w:jc w:val="center"/>
                    <w:rPr>
                      <w:rFonts w:cs="Arial"/>
                      <w:b/>
                      <w:bCs/>
                      <w:iCs/>
                      <w:sz w:val="16"/>
                      <w:szCs w:val="16"/>
                    </w:rPr>
                  </w:pPr>
                  <w:r w:rsidRPr="00FC7A8B">
                    <w:rPr>
                      <w:rFonts w:cs="Arial"/>
                      <w:iCs/>
                      <w:sz w:val="16"/>
                      <w:szCs w:val="16"/>
                    </w:rPr>
                    <w:tab/>
                  </w:r>
                  <w:r w:rsidRPr="00FC7A8B">
                    <w:rPr>
                      <w:rFonts w:cs="Arial"/>
                      <w:b/>
                      <w:bCs/>
                      <w:iCs/>
                      <w:sz w:val="16"/>
                      <w:szCs w:val="16"/>
                    </w:rPr>
                    <w:t>Year 2</w:t>
                  </w:r>
                </w:p>
              </w:tc>
              <w:tc>
                <w:tcPr>
                  <w:tcW w:w="4542" w:type="pct"/>
                  <w:gridSpan w:val="2"/>
                  <w:tcBorders>
                    <w:top w:val="single" w:sz="4" w:space="0" w:color="auto"/>
                    <w:left w:val="single" w:sz="4" w:space="0" w:color="auto"/>
                    <w:bottom w:val="single" w:sz="4" w:space="0" w:color="auto"/>
                    <w:right w:val="single" w:sz="4" w:space="0" w:color="auto"/>
                  </w:tcBorders>
                  <w:vAlign w:val="center"/>
                </w:tcPr>
                <w:p w:rsidR="00E51822" w:rsidRPr="00FC7A8B" w:rsidRDefault="00E51822" w:rsidP="003D04FD">
                  <w:pPr>
                    <w:spacing w:after="0" w:line="240" w:lineRule="auto"/>
                    <w:jc w:val="center"/>
                    <w:rPr>
                      <w:rFonts w:cs="Arial"/>
                      <w:b/>
                      <w:iCs/>
                      <w:sz w:val="16"/>
                      <w:szCs w:val="16"/>
                    </w:rPr>
                  </w:pPr>
                  <w:r>
                    <w:rPr>
                      <w:rFonts w:cs="Arial"/>
                      <w:iCs/>
                      <w:sz w:val="16"/>
                      <w:szCs w:val="16"/>
                    </w:rPr>
                    <w:t xml:space="preserve">MKT2001 </w:t>
                  </w:r>
                  <w:r w:rsidRPr="00FC7A8B">
                    <w:rPr>
                      <w:rFonts w:cs="Arial"/>
                      <w:iCs/>
                      <w:sz w:val="16"/>
                      <w:szCs w:val="16"/>
                    </w:rPr>
                    <w:t>Marketing Research and Insights (30)</w:t>
                  </w:r>
                </w:p>
              </w:tc>
            </w:tr>
            <w:tr w:rsidR="00E51822" w:rsidRPr="00196648" w:rsidTr="003D04FD">
              <w:trPr>
                <w:trHeight w:val="454"/>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b/>
                      <w:bCs/>
                      <w:iCs/>
                      <w:sz w:val="16"/>
                      <w:szCs w:val="16"/>
                    </w:rPr>
                  </w:pPr>
                </w:p>
              </w:tc>
              <w:tc>
                <w:tcPr>
                  <w:tcW w:w="4542" w:type="pct"/>
                  <w:gridSpan w:val="2"/>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bCs/>
                      <w:iCs/>
                      <w:sz w:val="16"/>
                      <w:szCs w:val="16"/>
                    </w:rPr>
                  </w:pPr>
                  <w:r>
                    <w:rPr>
                      <w:rFonts w:cs="Arial"/>
                      <w:bCs/>
                      <w:iCs/>
                      <w:sz w:val="16"/>
                      <w:szCs w:val="16"/>
                    </w:rPr>
                    <w:t>MKT2002 Digital Marketing</w:t>
                  </w:r>
                  <w:r w:rsidRPr="00FC7A8B">
                    <w:rPr>
                      <w:rFonts w:cs="Arial"/>
                      <w:bCs/>
                      <w:iCs/>
                      <w:sz w:val="16"/>
                      <w:szCs w:val="16"/>
                    </w:rPr>
                    <w:t xml:space="preserve"> (30)</w:t>
                  </w:r>
                </w:p>
              </w:tc>
            </w:tr>
            <w:tr w:rsidR="00E51822" w:rsidRPr="00196648" w:rsidTr="003D04FD">
              <w:trPr>
                <w:trHeight w:val="355"/>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b/>
                      <w:bCs/>
                      <w:iCs/>
                      <w:sz w:val="16"/>
                      <w:szCs w:val="16"/>
                    </w:rPr>
                  </w:pPr>
                </w:p>
              </w:tc>
              <w:tc>
                <w:tcPr>
                  <w:tcW w:w="2271" w:type="pct"/>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b/>
                      <w:bCs/>
                      <w:iCs/>
                      <w:sz w:val="16"/>
                      <w:szCs w:val="16"/>
                    </w:rPr>
                  </w:pPr>
                  <w:r w:rsidRPr="00FC7A8B">
                    <w:rPr>
                      <w:rFonts w:cs="Arial"/>
                      <w:b/>
                      <w:bCs/>
                      <w:iCs/>
                      <w:sz w:val="16"/>
                      <w:szCs w:val="16"/>
                    </w:rPr>
                    <w:t>Term 1</w:t>
                  </w:r>
                </w:p>
              </w:tc>
              <w:tc>
                <w:tcPr>
                  <w:tcW w:w="2271" w:type="pct"/>
                  <w:tcBorders>
                    <w:top w:val="single" w:sz="4" w:space="0" w:color="auto"/>
                  </w:tcBorders>
                  <w:vAlign w:val="center"/>
                </w:tcPr>
                <w:p w:rsidR="00E51822" w:rsidRPr="00FC7A8B" w:rsidRDefault="00E51822" w:rsidP="003D04FD">
                  <w:pPr>
                    <w:spacing w:after="0" w:line="240" w:lineRule="auto"/>
                    <w:jc w:val="center"/>
                    <w:rPr>
                      <w:rFonts w:cs="Arial"/>
                      <w:b/>
                      <w:bCs/>
                      <w:iCs/>
                      <w:sz w:val="16"/>
                      <w:szCs w:val="16"/>
                    </w:rPr>
                  </w:pPr>
                  <w:r w:rsidRPr="00FC7A8B">
                    <w:rPr>
                      <w:rFonts w:cs="Arial"/>
                      <w:b/>
                      <w:bCs/>
                      <w:iCs/>
                      <w:sz w:val="16"/>
                      <w:szCs w:val="16"/>
                    </w:rPr>
                    <w:t>Term 2</w:t>
                  </w:r>
                </w:p>
              </w:tc>
            </w:tr>
            <w:tr w:rsidR="00E51822" w:rsidRPr="00196648" w:rsidTr="003D04FD">
              <w:trPr>
                <w:trHeight w:val="510"/>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iCs/>
                      <w:sz w:val="16"/>
                      <w:szCs w:val="16"/>
                    </w:rPr>
                  </w:pPr>
                  <w:r>
                    <w:rPr>
                      <w:rFonts w:cs="Arial"/>
                      <w:iCs/>
                      <w:sz w:val="16"/>
                      <w:szCs w:val="16"/>
                    </w:rPr>
                    <w:t xml:space="preserve">MKT2003 </w:t>
                  </w:r>
                  <w:r w:rsidRPr="00FC7A8B">
                    <w:rPr>
                      <w:rFonts w:cs="Arial"/>
                      <w:iCs/>
                      <w:sz w:val="16"/>
                      <w:szCs w:val="16"/>
                    </w:rPr>
                    <w:t>Brand Management (15)</w:t>
                  </w:r>
                </w:p>
              </w:tc>
              <w:tc>
                <w:tcPr>
                  <w:tcW w:w="2271" w:type="pct"/>
                  <w:tcBorders>
                    <w:top w:val="single" w:sz="4" w:space="0" w:color="auto"/>
                  </w:tcBorders>
                  <w:vAlign w:val="center"/>
                </w:tcPr>
                <w:p w:rsidR="00E51822" w:rsidRPr="00FC7A8B" w:rsidRDefault="00E51822" w:rsidP="003D04FD">
                  <w:pPr>
                    <w:spacing w:after="0" w:line="240" w:lineRule="auto"/>
                    <w:jc w:val="center"/>
                    <w:rPr>
                      <w:rFonts w:cs="Arial"/>
                      <w:iCs/>
                      <w:sz w:val="16"/>
                      <w:szCs w:val="16"/>
                    </w:rPr>
                  </w:pPr>
                  <w:r>
                    <w:rPr>
                      <w:rFonts w:cs="Arial"/>
                      <w:iCs/>
                      <w:sz w:val="16"/>
                      <w:szCs w:val="16"/>
                    </w:rPr>
                    <w:t xml:space="preserve">MKT2004 </w:t>
                  </w:r>
                  <w:r w:rsidRPr="00FC7A8B">
                    <w:rPr>
                      <w:rFonts w:cs="Arial"/>
                      <w:iCs/>
                      <w:sz w:val="16"/>
                      <w:szCs w:val="16"/>
                    </w:rPr>
                    <w:t>Content Marketing and Media Editing (15)</w:t>
                  </w:r>
                </w:p>
              </w:tc>
            </w:tr>
            <w:tr w:rsidR="00E51822" w:rsidRPr="00196648" w:rsidTr="003D04FD">
              <w:trPr>
                <w:trHeight w:val="510"/>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iCs/>
                      <w:sz w:val="16"/>
                      <w:szCs w:val="16"/>
                    </w:rPr>
                  </w:pPr>
                  <w:r w:rsidRPr="00FC7A8B">
                    <w:rPr>
                      <w:rFonts w:cs="Arial"/>
                      <w:iCs/>
                      <w:sz w:val="16"/>
                      <w:szCs w:val="16"/>
                    </w:rPr>
                    <w:t>Option (15)</w:t>
                  </w:r>
                </w:p>
              </w:tc>
              <w:tc>
                <w:tcPr>
                  <w:tcW w:w="2271" w:type="pct"/>
                  <w:tcBorders>
                    <w:top w:val="single" w:sz="4" w:space="0" w:color="auto"/>
                  </w:tcBorders>
                  <w:vAlign w:val="center"/>
                </w:tcPr>
                <w:p w:rsidR="00E51822" w:rsidRPr="00FC7A8B" w:rsidRDefault="00E51822" w:rsidP="003D04FD">
                  <w:pPr>
                    <w:spacing w:after="0" w:line="240" w:lineRule="auto"/>
                    <w:jc w:val="center"/>
                    <w:rPr>
                      <w:rFonts w:cs="Arial"/>
                      <w:iCs/>
                      <w:sz w:val="16"/>
                      <w:szCs w:val="16"/>
                    </w:rPr>
                  </w:pPr>
                  <w:r w:rsidRPr="00FC7A8B">
                    <w:rPr>
                      <w:rFonts w:cs="Arial"/>
                      <w:iCs/>
                      <w:sz w:val="16"/>
                      <w:szCs w:val="16"/>
                    </w:rPr>
                    <w:t>Option (15)</w:t>
                  </w:r>
                </w:p>
              </w:tc>
            </w:tr>
          </w:tbl>
          <w:p w:rsidR="00E51822" w:rsidRDefault="00E51822" w:rsidP="003D04FD">
            <w:pPr>
              <w:spacing w:after="0" w:line="240" w:lineRule="auto"/>
              <w:rPr>
                <w:rFonts w:cs="Arial"/>
                <w:iCs/>
                <w:color w:val="FF0000"/>
                <w:sz w:val="16"/>
                <w:szCs w:val="16"/>
              </w:rPr>
            </w:pPr>
          </w:p>
          <w:tbl>
            <w:tblPr>
              <w:tblStyle w:val="TableGrid"/>
              <w:tblW w:w="0" w:type="auto"/>
              <w:tblLayout w:type="fixed"/>
              <w:tblLook w:val="04A0" w:firstRow="1" w:lastRow="0" w:firstColumn="1" w:lastColumn="0" w:noHBand="0" w:noVBand="1"/>
            </w:tblPr>
            <w:tblGrid>
              <w:gridCol w:w="9501"/>
            </w:tblGrid>
            <w:tr w:rsidR="00E51822" w:rsidRPr="00196648" w:rsidTr="003D04FD">
              <w:trPr>
                <w:trHeight w:val="397"/>
              </w:trPr>
              <w:tc>
                <w:tcPr>
                  <w:tcW w:w="9501" w:type="dxa"/>
                  <w:vAlign w:val="center"/>
                </w:tcPr>
                <w:p w:rsidR="00E51822" w:rsidRPr="00196648" w:rsidRDefault="00E51822" w:rsidP="003D04FD">
                  <w:pPr>
                    <w:jc w:val="center"/>
                    <w:rPr>
                      <w:rFonts w:cs="Arial"/>
                      <w:iCs/>
                      <w:color w:val="FF0000"/>
                      <w:sz w:val="16"/>
                      <w:szCs w:val="16"/>
                    </w:rPr>
                  </w:pPr>
                  <w:r w:rsidRPr="00933809">
                    <w:rPr>
                      <w:rFonts w:cs="Arial"/>
                      <w:iCs/>
                      <w:sz w:val="16"/>
                      <w:szCs w:val="16"/>
                    </w:rPr>
                    <w:t>MBS3331</w:t>
                  </w:r>
                  <w:r>
                    <w:rPr>
                      <w:rFonts w:cs="Arial"/>
                      <w:iCs/>
                      <w:sz w:val="16"/>
                      <w:szCs w:val="16"/>
                    </w:rPr>
                    <w:t xml:space="preserve"> </w:t>
                  </w:r>
                  <w:r w:rsidRPr="00933809">
                    <w:rPr>
                      <w:rFonts w:cs="Arial"/>
                      <w:iCs/>
                      <w:sz w:val="16"/>
                      <w:szCs w:val="16"/>
                    </w:rPr>
                    <w:t>/</w:t>
                  </w:r>
                  <w:r>
                    <w:rPr>
                      <w:rFonts w:cs="Arial"/>
                      <w:iCs/>
                      <w:sz w:val="16"/>
                      <w:szCs w:val="16"/>
                    </w:rPr>
                    <w:t xml:space="preserve"> </w:t>
                  </w:r>
                  <w:r w:rsidRPr="00933809">
                    <w:rPr>
                      <w:rFonts w:cs="Arial"/>
                      <w:iCs/>
                      <w:sz w:val="16"/>
                      <w:szCs w:val="16"/>
                    </w:rPr>
                    <w:t xml:space="preserve">MBS3332 </w:t>
                  </w:r>
                  <w:r>
                    <w:rPr>
                      <w:rFonts w:cs="Arial"/>
                      <w:iCs/>
                      <w:sz w:val="16"/>
                      <w:szCs w:val="16"/>
                    </w:rPr>
                    <w:t xml:space="preserve">Work </w:t>
                  </w:r>
                  <w:r w:rsidRPr="00933809">
                    <w:rPr>
                      <w:rFonts w:cs="Arial"/>
                      <w:iCs/>
                      <w:sz w:val="16"/>
                      <w:szCs w:val="16"/>
                    </w:rPr>
                    <w:t>Placement (120)</w:t>
                  </w:r>
                </w:p>
              </w:tc>
            </w:tr>
          </w:tbl>
          <w:p w:rsidR="00E51822" w:rsidRDefault="00E51822" w:rsidP="003D04FD">
            <w:pPr>
              <w:spacing w:after="0" w:line="240" w:lineRule="auto"/>
              <w:rPr>
                <w:rFonts w:cs="Arial"/>
                <w:iCs/>
                <w:color w:val="FF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4328"/>
              <w:gridCol w:w="4328"/>
            </w:tblGrid>
            <w:tr w:rsidR="00E51822" w:rsidRPr="00196648" w:rsidTr="003D04FD">
              <w:trPr>
                <w:trHeight w:val="454"/>
              </w:trPr>
              <w:tc>
                <w:tcPr>
                  <w:tcW w:w="458" w:type="pct"/>
                  <w:vMerge w:val="restart"/>
                  <w:tcBorders>
                    <w:top w:val="single" w:sz="4" w:space="0" w:color="auto"/>
                    <w:left w:val="single" w:sz="4" w:space="0" w:color="auto"/>
                    <w:right w:val="single" w:sz="4" w:space="0" w:color="auto"/>
                  </w:tcBorders>
                  <w:vAlign w:val="center"/>
                </w:tcPr>
                <w:p w:rsidR="00E51822" w:rsidRPr="00756978" w:rsidRDefault="00E51822" w:rsidP="003D04FD">
                  <w:pPr>
                    <w:spacing w:after="0" w:line="240" w:lineRule="auto"/>
                    <w:jc w:val="center"/>
                    <w:rPr>
                      <w:rFonts w:cs="Arial"/>
                      <w:b/>
                      <w:bCs/>
                      <w:iCs/>
                      <w:sz w:val="16"/>
                      <w:szCs w:val="16"/>
                    </w:rPr>
                  </w:pPr>
                  <w:r w:rsidRPr="00756978">
                    <w:rPr>
                      <w:rFonts w:cs="Arial"/>
                      <w:iCs/>
                      <w:sz w:val="16"/>
                      <w:szCs w:val="16"/>
                    </w:rPr>
                    <w:tab/>
                  </w:r>
                  <w:r w:rsidRPr="00756978">
                    <w:rPr>
                      <w:rFonts w:cs="Arial"/>
                      <w:b/>
                      <w:bCs/>
                      <w:iCs/>
                      <w:sz w:val="16"/>
                      <w:szCs w:val="16"/>
                    </w:rPr>
                    <w:t>Year 3</w:t>
                  </w:r>
                </w:p>
              </w:tc>
              <w:tc>
                <w:tcPr>
                  <w:tcW w:w="4542" w:type="pct"/>
                  <w:gridSpan w:val="2"/>
                  <w:tcBorders>
                    <w:top w:val="single" w:sz="4" w:space="0" w:color="auto"/>
                    <w:left w:val="single" w:sz="4" w:space="0" w:color="auto"/>
                    <w:bottom w:val="single" w:sz="4" w:space="0" w:color="auto"/>
                    <w:right w:val="single" w:sz="4" w:space="0" w:color="auto"/>
                  </w:tcBorders>
                  <w:vAlign w:val="center"/>
                </w:tcPr>
                <w:p w:rsidR="00E51822" w:rsidRPr="00756978" w:rsidRDefault="00E51822" w:rsidP="003D04FD">
                  <w:pPr>
                    <w:spacing w:after="0" w:line="240" w:lineRule="auto"/>
                    <w:jc w:val="center"/>
                    <w:rPr>
                      <w:rFonts w:cs="Arial"/>
                      <w:bCs/>
                      <w:iCs/>
                      <w:sz w:val="16"/>
                      <w:szCs w:val="16"/>
                    </w:rPr>
                  </w:pPr>
                  <w:r>
                    <w:rPr>
                      <w:rFonts w:cs="Arial"/>
                      <w:bCs/>
                      <w:iCs/>
                      <w:sz w:val="16"/>
                      <w:szCs w:val="16"/>
                    </w:rPr>
                    <w:t xml:space="preserve">MKT3110 </w:t>
                  </w:r>
                  <w:r w:rsidRPr="00756978">
                    <w:rPr>
                      <w:rFonts w:cs="Arial"/>
                      <w:bCs/>
                      <w:iCs/>
                      <w:sz w:val="16"/>
                      <w:szCs w:val="16"/>
                    </w:rPr>
                    <w:t>Marketing Strategy and Planning (30)</w:t>
                  </w:r>
                </w:p>
              </w:tc>
            </w:tr>
            <w:tr w:rsidR="00E51822" w:rsidRPr="00196648" w:rsidTr="003D04FD">
              <w:trPr>
                <w:trHeight w:val="355"/>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b/>
                      <w:bCs/>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b/>
                      <w:bCs/>
                      <w:iCs/>
                      <w:sz w:val="16"/>
                      <w:szCs w:val="16"/>
                    </w:rPr>
                  </w:pPr>
                  <w:r w:rsidRPr="00756978">
                    <w:rPr>
                      <w:rFonts w:cs="Arial"/>
                      <w:b/>
                      <w:bCs/>
                      <w:iCs/>
                      <w:sz w:val="16"/>
                      <w:szCs w:val="16"/>
                    </w:rPr>
                    <w:t>Term 1</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b/>
                      <w:bCs/>
                      <w:iCs/>
                      <w:sz w:val="16"/>
                      <w:szCs w:val="16"/>
                    </w:rPr>
                  </w:pPr>
                  <w:r w:rsidRPr="00756978">
                    <w:rPr>
                      <w:rFonts w:cs="Arial"/>
                      <w:b/>
                      <w:bCs/>
                      <w:iCs/>
                      <w:sz w:val="16"/>
                      <w:szCs w:val="16"/>
                    </w:rPr>
                    <w:t>Term 2</w:t>
                  </w:r>
                </w:p>
              </w:tc>
            </w:tr>
            <w:tr w:rsidR="00E51822" w:rsidRPr="00196648" w:rsidTr="003D04FD">
              <w:trPr>
                <w:trHeight w:val="510"/>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iCs/>
                      <w:sz w:val="16"/>
                      <w:szCs w:val="16"/>
                    </w:rPr>
                  </w:pPr>
                  <w:r>
                    <w:rPr>
                      <w:rFonts w:cs="Arial"/>
                      <w:iCs/>
                      <w:sz w:val="16"/>
                      <w:szCs w:val="16"/>
                    </w:rPr>
                    <w:t xml:space="preserve">MKT3014 </w:t>
                  </w:r>
                  <w:r w:rsidRPr="00532464">
                    <w:rPr>
                      <w:rFonts w:cs="Arial"/>
                      <w:iCs/>
                      <w:sz w:val="16"/>
                      <w:szCs w:val="16"/>
                    </w:rPr>
                    <w:t>Services Marketing Management (15)</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iCs/>
                      <w:sz w:val="16"/>
                      <w:szCs w:val="16"/>
                    </w:rPr>
                  </w:pPr>
                  <w:r>
                    <w:rPr>
                      <w:rFonts w:cs="Arial"/>
                      <w:iCs/>
                      <w:sz w:val="16"/>
                      <w:szCs w:val="16"/>
                    </w:rPr>
                    <w:t xml:space="preserve">MKT3011 </w:t>
                  </w:r>
                  <w:r w:rsidRPr="00532464">
                    <w:rPr>
                      <w:rFonts w:cs="Arial"/>
                      <w:iCs/>
                      <w:sz w:val="16"/>
                      <w:szCs w:val="16"/>
                    </w:rPr>
                    <w:t>Global and Cross</w:t>
                  </w:r>
                  <w:r>
                    <w:rPr>
                      <w:rFonts w:cs="Arial"/>
                      <w:iCs/>
                      <w:sz w:val="16"/>
                      <w:szCs w:val="16"/>
                    </w:rPr>
                    <w:t>-c</w:t>
                  </w:r>
                  <w:r w:rsidRPr="00532464">
                    <w:rPr>
                      <w:rFonts w:cs="Arial"/>
                      <w:iCs/>
                      <w:sz w:val="16"/>
                      <w:szCs w:val="16"/>
                    </w:rPr>
                    <w:t>ultural Marketing (15)</w:t>
                  </w:r>
                </w:p>
              </w:tc>
            </w:tr>
            <w:tr w:rsidR="00E51822" w:rsidRPr="00196648" w:rsidTr="003D04FD">
              <w:trPr>
                <w:trHeight w:val="510"/>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iCs/>
                      <w:sz w:val="16"/>
                      <w:szCs w:val="16"/>
                    </w:rPr>
                  </w:pPr>
                  <w:r w:rsidRPr="00D358FB">
                    <w:rPr>
                      <w:rFonts w:cs="Arial"/>
                      <w:iCs/>
                      <w:sz w:val="16"/>
                      <w:szCs w:val="16"/>
                    </w:rPr>
                    <w:t>Option (15)</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iCs/>
                      <w:sz w:val="16"/>
                      <w:szCs w:val="16"/>
                    </w:rPr>
                  </w:pPr>
                  <w:r w:rsidRPr="00D358FB">
                    <w:rPr>
                      <w:rFonts w:cs="Arial"/>
                      <w:iCs/>
                      <w:sz w:val="16"/>
                      <w:szCs w:val="16"/>
                    </w:rPr>
                    <w:t>Option (15)</w:t>
                  </w:r>
                </w:p>
              </w:tc>
            </w:tr>
            <w:tr w:rsidR="00E51822" w:rsidRPr="00196648" w:rsidTr="003D04FD">
              <w:trPr>
                <w:trHeight w:val="510"/>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iCs/>
                      <w:sz w:val="16"/>
                      <w:szCs w:val="16"/>
                    </w:rPr>
                  </w:pPr>
                  <w:r w:rsidRPr="00756978">
                    <w:rPr>
                      <w:rFonts w:cs="Arial"/>
                      <w:iCs/>
                      <w:sz w:val="16"/>
                      <w:szCs w:val="16"/>
                    </w:rPr>
                    <w:t xml:space="preserve">Option (15) </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iCs/>
                      <w:sz w:val="16"/>
                      <w:szCs w:val="16"/>
                    </w:rPr>
                  </w:pPr>
                  <w:r w:rsidRPr="00756978">
                    <w:rPr>
                      <w:rFonts w:cs="Arial"/>
                      <w:iCs/>
                      <w:sz w:val="16"/>
                      <w:szCs w:val="16"/>
                    </w:rPr>
                    <w:t xml:space="preserve"> Option (15)</w:t>
                  </w:r>
                </w:p>
              </w:tc>
            </w:tr>
          </w:tbl>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iCs/>
                <w:color w:val="FF0000"/>
                <w:sz w:val="16"/>
                <w:szCs w:val="16"/>
              </w:rPr>
            </w:pPr>
          </w:p>
          <w:p w:rsidR="00E51822" w:rsidRDefault="00E51822" w:rsidP="003D04FD">
            <w:pPr>
              <w:spacing w:after="0" w:line="240" w:lineRule="auto"/>
              <w:rPr>
                <w:rFonts w:cs="Arial"/>
                <w:b/>
                <w:iCs/>
                <w:sz w:val="16"/>
                <w:szCs w:val="16"/>
              </w:rPr>
            </w:pPr>
            <w:r w:rsidRPr="00002C05">
              <w:rPr>
                <w:rFonts w:cs="Arial"/>
                <w:b/>
                <w:iCs/>
                <w:sz w:val="16"/>
                <w:szCs w:val="16"/>
              </w:rPr>
              <w:t xml:space="preserve">With </w:t>
            </w:r>
            <w:r>
              <w:rPr>
                <w:rFonts w:cs="Arial"/>
                <w:b/>
                <w:iCs/>
                <w:sz w:val="16"/>
                <w:szCs w:val="16"/>
              </w:rPr>
              <w:t>Flexible work experience</w:t>
            </w:r>
            <w:r w:rsidRPr="00002C05">
              <w:rPr>
                <w:rFonts w:cs="Arial"/>
                <w:b/>
                <w:iCs/>
                <w:sz w:val="16"/>
                <w:szCs w:val="16"/>
              </w:rPr>
              <w:t xml:space="preserve"> modules (Thin Sandwich) – 3 year programme (480 credits)</w:t>
            </w:r>
          </w:p>
          <w:p w:rsidR="00E51822" w:rsidRPr="00002C05" w:rsidRDefault="00E51822" w:rsidP="003D04FD">
            <w:pPr>
              <w:spacing w:after="0" w:line="240" w:lineRule="auto"/>
              <w:rPr>
                <w:rFonts w:cs="Arial"/>
                <w:b/>
                <w:iCs/>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4326"/>
              <w:gridCol w:w="4326"/>
            </w:tblGrid>
            <w:tr w:rsidR="00E51822" w:rsidRPr="00064B64" w:rsidTr="003D04FD">
              <w:trPr>
                <w:trHeight w:val="454"/>
              </w:trPr>
              <w:tc>
                <w:tcPr>
                  <w:tcW w:w="460" w:type="pct"/>
                  <w:vMerge w:val="restart"/>
                  <w:tcBorders>
                    <w:top w:val="single" w:sz="4" w:space="0" w:color="auto"/>
                    <w:left w:val="single" w:sz="4" w:space="0" w:color="auto"/>
                    <w:right w:val="single" w:sz="4" w:space="0" w:color="auto"/>
                  </w:tcBorders>
                  <w:vAlign w:val="center"/>
                </w:tcPr>
                <w:p w:rsidR="00E51822" w:rsidRPr="00064B64" w:rsidRDefault="00E51822" w:rsidP="003D04FD">
                  <w:pPr>
                    <w:spacing w:after="0" w:line="240" w:lineRule="auto"/>
                    <w:jc w:val="center"/>
                    <w:rPr>
                      <w:rFonts w:cs="Arial"/>
                      <w:b/>
                      <w:bCs/>
                      <w:iCs/>
                      <w:color w:val="FF0000"/>
                      <w:sz w:val="16"/>
                      <w:szCs w:val="16"/>
                    </w:rPr>
                  </w:pPr>
                  <w:r w:rsidRPr="00064B64">
                    <w:rPr>
                      <w:rFonts w:cs="Arial"/>
                      <w:b/>
                      <w:bCs/>
                      <w:iCs/>
                      <w:sz w:val="16"/>
                      <w:szCs w:val="16"/>
                    </w:rPr>
                    <w:t>Year 1</w:t>
                  </w:r>
                </w:p>
              </w:tc>
              <w:tc>
                <w:tcPr>
                  <w:tcW w:w="4540" w:type="pct"/>
                  <w:gridSpan w:val="2"/>
                  <w:tcBorders>
                    <w:top w:val="single" w:sz="4" w:space="0" w:color="auto"/>
                    <w:left w:val="single" w:sz="4" w:space="0" w:color="auto"/>
                    <w:bottom w:val="single" w:sz="4" w:space="0" w:color="auto"/>
                    <w:right w:val="single" w:sz="4" w:space="0" w:color="auto"/>
                  </w:tcBorders>
                  <w:vAlign w:val="center"/>
                </w:tcPr>
                <w:p w:rsidR="00E51822" w:rsidRPr="00064B64" w:rsidRDefault="00E51822" w:rsidP="003D04FD">
                  <w:pPr>
                    <w:spacing w:after="0" w:line="240" w:lineRule="auto"/>
                    <w:jc w:val="center"/>
                    <w:rPr>
                      <w:rFonts w:cs="Arial"/>
                      <w:iCs/>
                      <w:sz w:val="16"/>
                      <w:szCs w:val="16"/>
                    </w:rPr>
                  </w:pPr>
                  <w:r>
                    <w:rPr>
                      <w:rFonts w:cs="Arial"/>
                      <w:iCs/>
                      <w:sz w:val="16"/>
                      <w:szCs w:val="16"/>
                    </w:rPr>
                    <w:t xml:space="preserve">MKT1120 </w:t>
                  </w:r>
                  <w:r w:rsidRPr="00064B64">
                    <w:rPr>
                      <w:rFonts w:cs="Arial"/>
                      <w:iCs/>
                      <w:sz w:val="16"/>
                      <w:szCs w:val="16"/>
                    </w:rPr>
                    <w:t>Marketing Theory and Practice (30)</w:t>
                  </w:r>
                </w:p>
              </w:tc>
            </w:tr>
            <w:tr w:rsidR="00E51822" w:rsidRPr="00064B64" w:rsidTr="003D04FD">
              <w:trPr>
                <w:trHeight w:val="454"/>
              </w:trPr>
              <w:tc>
                <w:tcPr>
                  <w:tcW w:w="460" w:type="pct"/>
                  <w:vMerge/>
                  <w:tcBorders>
                    <w:left w:val="single" w:sz="4" w:space="0" w:color="auto"/>
                    <w:right w:val="single" w:sz="4" w:space="0" w:color="auto"/>
                  </w:tcBorders>
                </w:tcPr>
                <w:p w:rsidR="00E51822" w:rsidRPr="00196648" w:rsidRDefault="00E51822" w:rsidP="003D04FD">
                  <w:pPr>
                    <w:spacing w:after="0" w:line="240" w:lineRule="auto"/>
                    <w:jc w:val="center"/>
                    <w:rPr>
                      <w:rFonts w:cs="Arial"/>
                      <w:b/>
                      <w:bCs/>
                      <w:iCs/>
                      <w:color w:val="FF0000"/>
                      <w:sz w:val="16"/>
                      <w:szCs w:val="16"/>
                    </w:rPr>
                  </w:pPr>
                </w:p>
              </w:tc>
              <w:tc>
                <w:tcPr>
                  <w:tcW w:w="4540" w:type="pct"/>
                  <w:gridSpan w:val="2"/>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bCs/>
                      <w:iCs/>
                      <w:sz w:val="16"/>
                      <w:szCs w:val="16"/>
                    </w:rPr>
                  </w:pPr>
                  <w:r>
                    <w:rPr>
                      <w:rFonts w:cs="Arial"/>
                      <w:bCs/>
                      <w:iCs/>
                      <w:sz w:val="16"/>
                      <w:szCs w:val="16"/>
                    </w:rPr>
                    <w:t xml:space="preserve">MKT1124 </w:t>
                  </w:r>
                  <w:r w:rsidRPr="00064B64">
                    <w:rPr>
                      <w:rFonts w:cs="Arial"/>
                      <w:bCs/>
                      <w:iCs/>
                      <w:sz w:val="16"/>
                      <w:szCs w:val="16"/>
                    </w:rPr>
                    <w:t>Consumer Behaviour (30)</w:t>
                  </w:r>
                </w:p>
              </w:tc>
            </w:tr>
            <w:tr w:rsidR="00E51822" w:rsidRPr="00064B64" w:rsidTr="003D04FD">
              <w:trPr>
                <w:trHeight w:val="454"/>
              </w:trPr>
              <w:tc>
                <w:tcPr>
                  <w:tcW w:w="460" w:type="pct"/>
                  <w:vMerge/>
                  <w:tcBorders>
                    <w:left w:val="single" w:sz="4" w:space="0" w:color="auto"/>
                    <w:right w:val="single" w:sz="4" w:space="0" w:color="auto"/>
                  </w:tcBorders>
                </w:tcPr>
                <w:p w:rsidR="00E51822" w:rsidRPr="00196648" w:rsidRDefault="00E51822" w:rsidP="003D04FD">
                  <w:pPr>
                    <w:spacing w:after="0" w:line="240" w:lineRule="auto"/>
                    <w:jc w:val="center"/>
                    <w:rPr>
                      <w:rFonts w:cs="Arial"/>
                      <w:b/>
                      <w:bCs/>
                      <w:iCs/>
                      <w:color w:val="FF0000"/>
                      <w:sz w:val="16"/>
                      <w:szCs w:val="16"/>
                    </w:rPr>
                  </w:pPr>
                </w:p>
              </w:tc>
              <w:tc>
                <w:tcPr>
                  <w:tcW w:w="4540" w:type="pct"/>
                  <w:gridSpan w:val="2"/>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bCs/>
                      <w:iCs/>
                      <w:sz w:val="16"/>
                      <w:szCs w:val="16"/>
                    </w:rPr>
                  </w:pPr>
                  <w:r>
                    <w:rPr>
                      <w:rFonts w:cs="Arial"/>
                      <w:bCs/>
                      <w:iCs/>
                      <w:sz w:val="16"/>
                      <w:szCs w:val="16"/>
                    </w:rPr>
                    <w:t xml:space="preserve">MKT1125 </w:t>
                  </w:r>
                  <w:r w:rsidRPr="00064B64">
                    <w:rPr>
                      <w:rFonts w:cs="Arial"/>
                      <w:bCs/>
                      <w:iCs/>
                      <w:sz w:val="16"/>
                      <w:szCs w:val="16"/>
                    </w:rPr>
                    <w:t>Creativity and Communication (30)</w:t>
                  </w:r>
                </w:p>
              </w:tc>
            </w:tr>
            <w:tr w:rsidR="00E51822" w:rsidRPr="00064B64" w:rsidTr="003D04FD">
              <w:trPr>
                <w:trHeight w:val="452"/>
              </w:trPr>
              <w:tc>
                <w:tcPr>
                  <w:tcW w:w="460" w:type="pct"/>
                  <w:vMerge/>
                  <w:tcBorders>
                    <w:left w:val="single" w:sz="4" w:space="0" w:color="auto"/>
                    <w:right w:val="single" w:sz="4" w:space="0" w:color="auto"/>
                  </w:tcBorders>
                  <w:vAlign w:val="center"/>
                </w:tcPr>
                <w:p w:rsidR="00E51822" w:rsidRPr="00196648" w:rsidRDefault="00E51822" w:rsidP="003D04FD">
                  <w:pPr>
                    <w:spacing w:after="0" w:line="240" w:lineRule="auto"/>
                    <w:jc w:val="center"/>
                    <w:rPr>
                      <w:rFonts w:cs="Arial"/>
                      <w:b/>
                      <w:bCs/>
                      <w:iCs/>
                      <w:color w:val="FF0000"/>
                      <w:sz w:val="16"/>
                      <w:szCs w:val="16"/>
                    </w:rPr>
                  </w:pPr>
                </w:p>
              </w:tc>
              <w:tc>
                <w:tcPr>
                  <w:tcW w:w="2270" w:type="pct"/>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b/>
                      <w:bCs/>
                      <w:iCs/>
                      <w:sz w:val="16"/>
                      <w:szCs w:val="16"/>
                    </w:rPr>
                  </w:pPr>
                  <w:r w:rsidRPr="00064B64">
                    <w:rPr>
                      <w:rFonts w:cs="Arial"/>
                      <w:b/>
                      <w:bCs/>
                      <w:iCs/>
                      <w:sz w:val="16"/>
                      <w:szCs w:val="16"/>
                    </w:rPr>
                    <w:t>Term 1</w:t>
                  </w:r>
                </w:p>
              </w:tc>
              <w:tc>
                <w:tcPr>
                  <w:tcW w:w="2270" w:type="pct"/>
                  <w:tcBorders>
                    <w:top w:val="single" w:sz="4" w:space="0" w:color="auto"/>
                  </w:tcBorders>
                  <w:vAlign w:val="center"/>
                </w:tcPr>
                <w:p w:rsidR="00E51822" w:rsidRPr="00064B64" w:rsidRDefault="00E51822" w:rsidP="003D04FD">
                  <w:pPr>
                    <w:spacing w:after="0" w:line="240" w:lineRule="auto"/>
                    <w:jc w:val="center"/>
                    <w:rPr>
                      <w:rFonts w:cs="Arial"/>
                      <w:b/>
                      <w:bCs/>
                      <w:iCs/>
                      <w:sz w:val="16"/>
                      <w:szCs w:val="16"/>
                    </w:rPr>
                  </w:pPr>
                  <w:r w:rsidRPr="00064B64">
                    <w:rPr>
                      <w:rFonts w:cs="Arial"/>
                      <w:b/>
                      <w:bCs/>
                      <w:iCs/>
                      <w:sz w:val="16"/>
                      <w:szCs w:val="16"/>
                    </w:rPr>
                    <w:t>Term 2</w:t>
                  </w:r>
                </w:p>
              </w:tc>
            </w:tr>
            <w:tr w:rsidR="00E51822" w:rsidRPr="00064B64" w:rsidTr="003D04FD">
              <w:trPr>
                <w:trHeight w:val="510"/>
              </w:trPr>
              <w:tc>
                <w:tcPr>
                  <w:tcW w:w="460" w:type="pct"/>
                  <w:vMerge/>
                  <w:tcBorders>
                    <w:left w:val="single" w:sz="4" w:space="0" w:color="auto"/>
                    <w:right w:val="single" w:sz="4" w:space="0" w:color="auto"/>
                  </w:tcBorders>
                </w:tcPr>
                <w:p w:rsidR="00E51822" w:rsidRPr="00196648" w:rsidRDefault="00E51822" w:rsidP="003D04FD">
                  <w:pPr>
                    <w:spacing w:after="0" w:line="240" w:lineRule="auto"/>
                    <w:jc w:val="center"/>
                    <w:rPr>
                      <w:rFonts w:cs="Arial"/>
                      <w:iCs/>
                      <w:color w:val="FF0000"/>
                      <w:sz w:val="16"/>
                      <w:szCs w:val="16"/>
                    </w:rPr>
                  </w:pPr>
                </w:p>
              </w:tc>
              <w:tc>
                <w:tcPr>
                  <w:tcW w:w="2270" w:type="pct"/>
                  <w:tcBorders>
                    <w:top w:val="single" w:sz="4" w:space="0" w:color="auto"/>
                    <w:left w:val="single" w:sz="4" w:space="0" w:color="auto"/>
                  </w:tcBorders>
                  <w:vAlign w:val="center"/>
                </w:tcPr>
                <w:p w:rsidR="00E51822" w:rsidRPr="00064B64" w:rsidRDefault="00E51822" w:rsidP="003D04FD">
                  <w:pPr>
                    <w:spacing w:after="0" w:line="240" w:lineRule="auto"/>
                    <w:jc w:val="center"/>
                    <w:rPr>
                      <w:rFonts w:cs="Arial"/>
                      <w:iCs/>
                      <w:sz w:val="16"/>
                      <w:szCs w:val="16"/>
                    </w:rPr>
                  </w:pPr>
                  <w:r>
                    <w:rPr>
                      <w:rFonts w:cs="Arial"/>
                      <w:iCs/>
                      <w:sz w:val="16"/>
                      <w:szCs w:val="16"/>
                    </w:rPr>
                    <w:t>MSO1745 Marketing Tools and Analysis</w:t>
                  </w:r>
                  <w:r w:rsidRPr="00064B64">
                    <w:rPr>
                      <w:rFonts w:cs="Arial"/>
                      <w:iCs/>
                      <w:sz w:val="16"/>
                      <w:szCs w:val="16"/>
                    </w:rPr>
                    <w:t xml:space="preserve"> (15)</w:t>
                  </w:r>
                </w:p>
              </w:tc>
              <w:tc>
                <w:tcPr>
                  <w:tcW w:w="2270" w:type="pct"/>
                  <w:tcBorders>
                    <w:top w:val="single" w:sz="4" w:space="0" w:color="auto"/>
                  </w:tcBorders>
                  <w:vAlign w:val="center"/>
                </w:tcPr>
                <w:p w:rsidR="00E51822" w:rsidRPr="00064B64" w:rsidRDefault="00E51822" w:rsidP="003D04FD">
                  <w:pPr>
                    <w:spacing w:after="0" w:line="240" w:lineRule="auto"/>
                    <w:jc w:val="center"/>
                    <w:rPr>
                      <w:rFonts w:cs="Arial"/>
                      <w:iCs/>
                      <w:sz w:val="16"/>
                      <w:szCs w:val="16"/>
                    </w:rPr>
                  </w:pPr>
                  <w:r>
                    <w:rPr>
                      <w:rFonts w:cs="Arial"/>
                      <w:iCs/>
                      <w:sz w:val="16"/>
                      <w:szCs w:val="16"/>
                    </w:rPr>
                    <w:t xml:space="preserve">FIN1005 </w:t>
                  </w:r>
                  <w:r w:rsidRPr="00064B64">
                    <w:rPr>
                      <w:rFonts w:cs="Arial"/>
                      <w:iCs/>
                      <w:sz w:val="16"/>
                      <w:szCs w:val="16"/>
                    </w:rPr>
                    <w:t>Marketing Finance</w:t>
                  </w:r>
                </w:p>
                <w:p w:rsidR="00E51822" w:rsidRPr="00064B64" w:rsidRDefault="00E51822" w:rsidP="003D04FD">
                  <w:pPr>
                    <w:spacing w:after="0" w:line="240" w:lineRule="auto"/>
                    <w:jc w:val="center"/>
                    <w:rPr>
                      <w:rFonts w:cs="Arial"/>
                      <w:iCs/>
                      <w:sz w:val="16"/>
                      <w:szCs w:val="16"/>
                    </w:rPr>
                  </w:pPr>
                  <w:r w:rsidRPr="00064B64">
                    <w:rPr>
                      <w:rFonts w:cs="Arial"/>
                      <w:iCs/>
                      <w:sz w:val="16"/>
                      <w:szCs w:val="16"/>
                    </w:rPr>
                    <w:t xml:space="preserve"> (15)</w:t>
                  </w:r>
                </w:p>
              </w:tc>
            </w:tr>
          </w:tbl>
          <w:p w:rsidR="00E51822" w:rsidRPr="00002C05" w:rsidRDefault="00E51822" w:rsidP="003D04FD">
            <w:pPr>
              <w:spacing w:after="0" w:line="240" w:lineRule="auto"/>
              <w:jc w:val="center"/>
              <w:rPr>
                <w:rFonts w:cs="Arial"/>
                <w:iCs/>
                <w:sz w:val="16"/>
                <w:szCs w:val="16"/>
              </w:rPr>
            </w:pPr>
          </w:p>
          <w:tbl>
            <w:tblPr>
              <w:tblStyle w:val="TableGrid"/>
              <w:tblW w:w="9501" w:type="dxa"/>
              <w:tblLayout w:type="fixed"/>
              <w:tblLook w:val="04A0" w:firstRow="1" w:lastRow="0" w:firstColumn="1" w:lastColumn="0" w:noHBand="0" w:noVBand="1"/>
            </w:tblPr>
            <w:tblGrid>
              <w:gridCol w:w="9501"/>
            </w:tblGrid>
            <w:tr w:rsidR="00E51822" w:rsidRPr="00002C05" w:rsidTr="003D04FD">
              <w:trPr>
                <w:trHeight w:val="454"/>
              </w:trPr>
              <w:tc>
                <w:tcPr>
                  <w:tcW w:w="9501" w:type="dxa"/>
                  <w:vAlign w:val="center"/>
                </w:tcPr>
                <w:p w:rsidR="00E51822" w:rsidRPr="00002C05" w:rsidRDefault="00E51822" w:rsidP="003D04FD">
                  <w:pPr>
                    <w:jc w:val="center"/>
                    <w:rPr>
                      <w:rFonts w:cs="Arial"/>
                      <w:iCs/>
                      <w:sz w:val="16"/>
                      <w:szCs w:val="16"/>
                    </w:rPr>
                  </w:pPr>
                  <w:r w:rsidRPr="00002C05">
                    <w:rPr>
                      <w:rFonts w:cs="Arial"/>
                      <w:iCs/>
                      <w:sz w:val="16"/>
                      <w:szCs w:val="16"/>
                    </w:rPr>
                    <w:t xml:space="preserve">MBS2333 </w:t>
                  </w:r>
                  <w:r>
                    <w:rPr>
                      <w:rFonts w:cs="Arial"/>
                      <w:iCs/>
                      <w:sz w:val="16"/>
                      <w:szCs w:val="16"/>
                    </w:rPr>
                    <w:t xml:space="preserve">Developing employability through work placement </w:t>
                  </w:r>
                  <w:r w:rsidRPr="00002C05">
                    <w:rPr>
                      <w:rFonts w:cs="Arial"/>
                      <w:iCs/>
                      <w:sz w:val="16"/>
                      <w:szCs w:val="16"/>
                    </w:rPr>
                    <w:t>(60)</w:t>
                  </w:r>
                </w:p>
              </w:tc>
            </w:tr>
          </w:tbl>
          <w:p w:rsidR="00E51822" w:rsidRPr="00002C05" w:rsidRDefault="00E51822" w:rsidP="003D04FD">
            <w:pPr>
              <w:spacing w:after="0" w:line="240" w:lineRule="auto"/>
              <w:jc w:val="center"/>
              <w:rPr>
                <w:rFonts w:cs="Arial"/>
                <w:iCs/>
                <w:sz w:val="16"/>
                <w:szCs w:val="16"/>
              </w:rPr>
            </w:pPr>
          </w:p>
          <w:p w:rsidR="00E51822" w:rsidRDefault="00E51822" w:rsidP="003D04FD">
            <w:pPr>
              <w:spacing w:after="0" w:line="240" w:lineRule="auto"/>
              <w:jc w:val="center"/>
              <w:rPr>
                <w:rFonts w:cs="Arial"/>
                <w:iCs/>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4328"/>
              <w:gridCol w:w="4328"/>
            </w:tblGrid>
            <w:tr w:rsidR="00E51822" w:rsidRPr="00196648" w:rsidTr="003D04FD">
              <w:trPr>
                <w:trHeight w:val="454"/>
              </w:trPr>
              <w:tc>
                <w:tcPr>
                  <w:tcW w:w="458" w:type="pct"/>
                  <w:vMerge w:val="restart"/>
                  <w:tcBorders>
                    <w:top w:val="single" w:sz="4" w:space="0" w:color="auto"/>
                    <w:left w:val="single" w:sz="4" w:space="0" w:color="auto"/>
                    <w:right w:val="single" w:sz="4" w:space="0" w:color="auto"/>
                  </w:tcBorders>
                  <w:vAlign w:val="center"/>
                </w:tcPr>
                <w:p w:rsidR="00E51822" w:rsidRPr="00FC7A8B" w:rsidRDefault="00E51822" w:rsidP="003D04FD">
                  <w:pPr>
                    <w:spacing w:after="0" w:line="240" w:lineRule="auto"/>
                    <w:jc w:val="center"/>
                    <w:rPr>
                      <w:rFonts w:cs="Arial"/>
                      <w:b/>
                      <w:bCs/>
                      <w:iCs/>
                      <w:sz w:val="16"/>
                      <w:szCs w:val="16"/>
                    </w:rPr>
                  </w:pPr>
                  <w:r w:rsidRPr="00FC7A8B">
                    <w:rPr>
                      <w:rFonts w:cs="Arial"/>
                      <w:iCs/>
                      <w:sz w:val="16"/>
                      <w:szCs w:val="16"/>
                    </w:rPr>
                    <w:tab/>
                  </w:r>
                  <w:r w:rsidRPr="00FC7A8B">
                    <w:rPr>
                      <w:rFonts w:cs="Arial"/>
                      <w:b/>
                      <w:bCs/>
                      <w:iCs/>
                      <w:sz w:val="16"/>
                      <w:szCs w:val="16"/>
                    </w:rPr>
                    <w:t>Year 2</w:t>
                  </w:r>
                </w:p>
              </w:tc>
              <w:tc>
                <w:tcPr>
                  <w:tcW w:w="4542" w:type="pct"/>
                  <w:gridSpan w:val="2"/>
                  <w:tcBorders>
                    <w:top w:val="single" w:sz="4" w:space="0" w:color="auto"/>
                    <w:left w:val="single" w:sz="4" w:space="0" w:color="auto"/>
                    <w:bottom w:val="single" w:sz="4" w:space="0" w:color="auto"/>
                    <w:right w:val="single" w:sz="4" w:space="0" w:color="auto"/>
                  </w:tcBorders>
                  <w:vAlign w:val="center"/>
                </w:tcPr>
                <w:p w:rsidR="00E51822" w:rsidRPr="00FC7A8B" w:rsidRDefault="00E51822" w:rsidP="003D04FD">
                  <w:pPr>
                    <w:spacing w:after="0" w:line="240" w:lineRule="auto"/>
                    <w:jc w:val="center"/>
                    <w:rPr>
                      <w:rFonts w:cs="Arial"/>
                      <w:b/>
                      <w:iCs/>
                      <w:sz w:val="16"/>
                      <w:szCs w:val="16"/>
                    </w:rPr>
                  </w:pPr>
                  <w:r>
                    <w:rPr>
                      <w:rFonts w:cs="Arial"/>
                      <w:iCs/>
                      <w:sz w:val="16"/>
                      <w:szCs w:val="16"/>
                    </w:rPr>
                    <w:t xml:space="preserve">MKT2001 </w:t>
                  </w:r>
                  <w:r w:rsidRPr="00FC7A8B">
                    <w:rPr>
                      <w:rFonts w:cs="Arial"/>
                      <w:iCs/>
                      <w:sz w:val="16"/>
                      <w:szCs w:val="16"/>
                    </w:rPr>
                    <w:t>Marketing Research and Insights (30)</w:t>
                  </w:r>
                </w:p>
              </w:tc>
            </w:tr>
            <w:tr w:rsidR="00E51822" w:rsidRPr="00196648" w:rsidTr="003D04FD">
              <w:trPr>
                <w:trHeight w:val="454"/>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b/>
                      <w:bCs/>
                      <w:iCs/>
                      <w:sz w:val="16"/>
                      <w:szCs w:val="16"/>
                    </w:rPr>
                  </w:pPr>
                </w:p>
              </w:tc>
              <w:tc>
                <w:tcPr>
                  <w:tcW w:w="4542" w:type="pct"/>
                  <w:gridSpan w:val="2"/>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bCs/>
                      <w:iCs/>
                      <w:sz w:val="16"/>
                      <w:szCs w:val="16"/>
                    </w:rPr>
                  </w:pPr>
                  <w:r>
                    <w:rPr>
                      <w:rFonts w:cs="Arial"/>
                      <w:bCs/>
                      <w:iCs/>
                      <w:sz w:val="16"/>
                      <w:szCs w:val="16"/>
                    </w:rPr>
                    <w:t>MKT2002 Digital Marketing</w:t>
                  </w:r>
                  <w:r w:rsidRPr="00FC7A8B">
                    <w:rPr>
                      <w:rFonts w:cs="Arial"/>
                      <w:bCs/>
                      <w:iCs/>
                      <w:sz w:val="16"/>
                      <w:szCs w:val="16"/>
                    </w:rPr>
                    <w:t xml:space="preserve"> (30)</w:t>
                  </w:r>
                </w:p>
              </w:tc>
            </w:tr>
            <w:tr w:rsidR="00E51822" w:rsidRPr="00196648" w:rsidTr="003D04FD">
              <w:trPr>
                <w:trHeight w:val="355"/>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b/>
                      <w:bCs/>
                      <w:iCs/>
                      <w:sz w:val="16"/>
                      <w:szCs w:val="16"/>
                    </w:rPr>
                  </w:pPr>
                </w:p>
              </w:tc>
              <w:tc>
                <w:tcPr>
                  <w:tcW w:w="2271" w:type="pct"/>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b/>
                      <w:bCs/>
                      <w:iCs/>
                      <w:sz w:val="16"/>
                      <w:szCs w:val="16"/>
                    </w:rPr>
                  </w:pPr>
                  <w:r w:rsidRPr="00FC7A8B">
                    <w:rPr>
                      <w:rFonts w:cs="Arial"/>
                      <w:b/>
                      <w:bCs/>
                      <w:iCs/>
                      <w:sz w:val="16"/>
                      <w:szCs w:val="16"/>
                    </w:rPr>
                    <w:t>Term 1</w:t>
                  </w:r>
                </w:p>
              </w:tc>
              <w:tc>
                <w:tcPr>
                  <w:tcW w:w="2271" w:type="pct"/>
                  <w:tcBorders>
                    <w:top w:val="single" w:sz="4" w:space="0" w:color="auto"/>
                  </w:tcBorders>
                  <w:vAlign w:val="center"/>
                </w:tcPr>
                <w:p w:rsidR="00E51822" w:rsidRPr="00FC7A8B" w:rsidRDefault="00E51822" w:rsidP="003D04FD">
                  <w:pPr>
                    <w:spacing w:after="0" w:line="240" w:lineRule="auto"/>
                    <w:jc w:val="center"/>
                    <w:rPr>
                      <w:rFonts w:cs="Arial"/>
                      <w:b/>
                      <w:bCs/>
                      <w:iCs/>
                      <w:sz w:val="16"/>
                      <w:szCs w:val="16"/>
                    </w:rPr>
                  </w:pPr>
                  <w:r w:rsidRPr="00FC7A8B">
                    <w:rPr>
                      <w:rFonts w:cs="Arial"/>
                      <w:b/>
                      <w:bCs/>
                      <w:iCs/>
                      <w:sz w:val="16"/>
                      <w:szCs w:val="16"/>
                    </w:rPr>
                    <w:t>Term 2</w:t>
                  </w:r>
                </w:p>
              </w:tc>
            </w:tr>
            <w:tr w:rsidR="00E51822" w:rsidRPr="00196648" w:rsidTr="003D04FD">
              <w:trPr>
                <w:trHeight w:val="510"/>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iCs/>
                      <w:sz w:val="16"/>
                      <w:szCs w:val="16"/>
                    </w:rPr>
                  </w:pPr>
                  <w:r>
                    <w:rPr>
                      <w:rFonts w:cs="Arial"/>
                      <w:iCs/>
                      <w:sz w:val="16"/>
                      <w:szCs w:val="16"/>
                    </w:rPr>
                    <w:t xml:space="preserve">MKT2003 </w:t>
                  </w:r>
                  <w:r w:rsidRPr="00FC7A8B">
                    <w:rPr>
                      <w:rFonts w:cs="Arial"/>
                      <w:iCs/>
                      <w:sz w:val="16"/>
                      <w:szCs w:val="16"/>
                    </w:rPr>
                    <w:t>Brand Management (15)</w:t>
                  </w:r>
                </w:p>
              </w:tc>
              <w:tc>
                <w:tcPr>
                  <w:tcW w:w="2271" w:type="pct"/>
                  <w:tcBorders>
                    <w:top w:val="single" w:sz="4" w:space="0" w:color="auto"/>
                  </w:tcBorders>
                  <w:vAlign w:val="center"/>
                </w:tcPr>
                <w:p w:rsidR="00E51822" w:rsidRPr="00FC7A8B" w:rsidRDefault="00E51822" w:rsidP="003D04FD">
                  <w:pPr>
                    <w:spacing w:after="0" w:line="240" w:lineRule="auto"/>
                    <w:jc w:val="center"/>
                    <w:rPr>
                      <w:rFonts w:cs="Arial"/>
                      <w:iCs/>
                      <w:sz w:val="16"/>
                      <w:szCs w:val="16"/>
                    </w:rPr>
                  </w:pPr>
                  <w:r>
                    <w:rPr>
                      <w:rFonts w:cs="Arial"/>
                      <w:iCs/>
                      <w:sz w:val="16"/>
                      <w:szCs w:val="16"/>
                    </w:rPr>
                    <w:t xml:space="preserve">MKT2004 </w:t>
                  </w:r>
                  <w:r w:rsidRPr="00FC7A8B">
                    <w:rPr>
                      <w:rFonts w:cs="Arial"/>
                      <w:iCs/>
                      <w:sz w:val="16"/>
                      <w:szCs w:val="16"/>
                    </w:rPr>
                    <w:t>Content Marketing and Media Editing (15)</w:t>
                  </w:r>
                </w:p>
              </w:tc>
            </w:tr>
            <w:tr w:rsidR="00E51822" w:rsidRPr="00196648" w:rsidTr="003D04FD">
              <w:trPr>
                <w:trHeight w:val="510"/>
              </w:trPr>
              <w:tc>
                <w:tcPr>
                  <w:tcW w:w="458" w:type="pct"/>
                  <w:vMerge/>
                  <w:tcBorders>
                    <w:left w:val="single" w:sz="4" w:space="0" w:color="auto"/>
                    <w:right w:val="single" w:sz="4" w:space="0" w:color="auto"/>
                  </w:tcBorders>
                </w:tcPr>
                <w:p w:rsidR="00E51822" w:rsidRPr="00FC7A8B"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FC7A8B" w:rsidRDefault="00E51822" w:rsidP="003D04FD">
                  <w:pPr>
                    <w:spacing w:after="0" w:line="240" w:lineRule="auto"/>
                    <w:jc w:val="center"/>
                    <w:rPr>
                      <w:rFonts w:cs="Arial"/>
                      <w:iCs/>
                      <w:sz w:val="16"/>
                      <w:szCs w:val="16"/>
                    </w:rPr>
                  </w:pPr>
                  <w:r w:rsidRPr="00FC7A8B">
                    <w:rPr>
                      <w:rFonts w:cs="Arial"/>
                      <w:iCs/>
                      <w:sz w:val="16"/>
                      <w:szCs w:val="16"/>
                    </w:rPr>
                    <w:t>Option (15)</w:t>
                  </w:r>
                </w:p>
              </w:tc>
              <w:tc>
                <w:tcPr>
                  <w:tcW w:w="2271" w:type="pct"/>
                  <w:tcBorders>
                    <w:top w:val="single" w:sz="4" w:space="0" w:color="auto"/>
                  </w:tcBorders>
                  <w:vAlign w:val="center"/>
                </w:tcPr>
                <w:p w:rsidR="00E51822" w:rsidRPr="00FC7A8B" w:rsidRDefault="00E51822" w:rsidP="003D04FD">
                  <w:pPr>
                    <w:spacing w:after="0" w:line="240" w:lineRule="auto"/>
                    <w:jc w:val="center"/>
                    <w:rPr>
                      <w:rFonts w:cs="Arial"/>
                      <w:iCs/>
                      <w:sz w:val="16"/>
                      <w:szCs w:val="16"/>
                    </w:rPr>
                  </w:pPr>
                  <w:r w:rsidRPr="00FC7A8B">
                    <w:rPr>
                      <w:rFonts w:cs="Arial"/>
                      <w:iCs/>
                      <w:sz w:val="16"/>
                      <w:szCs w:val="16"/>
                    </w:rPr>
                    <w:t>Option (15)</w:t>
                  </w:r>
                </w:p>
              </w:tc>
            </w:tr>
          </w:tbl>
          <w:p w:rsidR="00E51822" w:rsidRPr="00002C05" w:rsidRDefault="00E51822" w:rsidP="003D04FD">
            <w:pPr>
              <w:spacing w:after="0" w:line="240" w:lineRule="auto"/>
              <w:jc w:val="center"/>
              <w:rPr>
                <w:rFonts w:cs="Arial"/>
                <w:iCs/>
                <w:sz w:val="16"/>
                <w:szCs w:val="16"/>
              </w:rPr>
            </w:pPr>
          </w:p>
          <w:p w:rsidR="00E51822" w:rsidRPr="00002C05" w:rsidRDefault="00E51822" w:rsidP="003D04FD">
            <w:pPr>
              <w:spacing w:after="0" w:line="240" w:lineRule="auto"/>
              <w:rPr>
                <w:rFonts w:cs="Arial"/>
                <w:iCs/>
                <w:sz w:val="16"/>
                <w:szCs w:val="16"/>
              </w:rPr>
            </w:pPr>
          </w:p>
          <w:tbl>
            <w:tblPr>
              <w:tblStyle w:val="TableGrid"/>
              <w:tblW w:w="9501" w:type="dxa"/>
              <w:tblLayout w:type="fixed"/>
              <w:tblLook w:val="04A0" w:firstRow="1" w:lastRow="0" w:firstColumn="1" w:lastColumn="0" w:noHBand="0" w:noVBand="1"/>
            </w:tblPr>
            <w:tblGrid>
              <w:gridCol w:w="9501"/>
            </w:tblGrid>
            <w:tr w:rsidR="00E51822" w:rsidRPr="00002C05" w:rsidTr="003D04FD">
              <w:trPr>
                <w:trHeight w:val="397"/>
              </w:trPr>
              <w:tc>
                <w:tcPr>
                  <w:tcW w:w="9501" w:type="dxa"/>
                  <w:vAlign w:val="center"/>
                </w:tcPr>
                <w:p w:rsidR="00E51822" w:rsidRPr="00002C05" w:rsidRDefault="00E51822" w:rsidP="003D04FD">
                  <w:pPr>
                    <w:jc w:val="center"/>
                    <w:rPr>
                      <w:rFonts w:cs="Arial"/>
                      <w:iCs/>
                      <w:sz w:val="16"/>
                      <w:szCs w:val="16"/>
                    </w:rPr>
                  </w:pPr>
                  <w:r w:rsidRPr="00002C05">
                    <w:rPr>
                      <w:rFonts w:cs="Arial"/>
                      <w:iCs/>
                      <w:sz w:val="16"/>
                      <w:szCs w:val="16"/>
                    </w:rPr>
                    <w:t xml:space="preserve">MBS3431/MBS3432 </w:t>
                  </w:r>
                  <w:r>
                    <w:rPr>
                      <w:rFonts w:cs="Arial"/>
                      <w:iCs/>
                      <w:sz w:val="16"/>
                      <w:szCs w:val="16"/>
                    </w:rPr>
                    <w:t>Work Placement Project</w:t>
                  </w:r>
                  <w:r w:rsidRPr="00002C05">
                    <w:rPr>
                      <w:rFonts w:cs="Arial"/>
                      <w:iCs/>
                      <w:sz w:val="16"/>
                      <w:szCs w:val="16"/>
                    </w:rPr>
                    <w:t xml:space="preserve"> (60)</w:t>
                  </w:r>
                </w:p>
              </w:tc>
            </w:tr>
          </w:tbl>
          <w:p w:rsidR="00E51822" w:rsidRDefault="00E51822" w:rsidP="003D04FD">
            <w:pPr>
              <w:spacing w:after="0" w:line="240" w:lineRule="auto"/>
              <w:rPr>
                <w:rFonts w:cs="Arial"/>
                <w:iCs/>
                <w:sz w:val="16"/>
                <w:szCs w:val="16"/>
              </w:rPr>
            </w:pPr>
          </w:p>
          <w:p w:rsidR="00E51822" w:rsidRPr="00002C05" w:rsidRDefault="00E51822" w:rsidP="003D04FD">
            <w:pPr>
              <w:spacing w:after="0" w:line="240" w:lineRule="auto"/>
              <w:jc w:val="center"/>
              <w:rPr>
                <w:rFonts w:cs="Arial"/>
                <w:iCs/>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4328"/>
              <w:gridCol w:w="4328"/>
            </w:tblGrid>
            <w:tr w:rsidR="00E51822" w:rsidRPr="00196648" w:rsidTr="003D04FD">
              <w:trPr>
                <w:trHeight w:val="454"/>
              </w:trPr>
              <w:tc>
                <w:tcPr>
                  <w:tcW w:w="458" w:type="pct"/>
                  <w:vMerge w:val="restart"/>
                  <w:tcBorders>
                    <w:top w:val="single" w:sz="4" w:space="0" w:color="auto"/>
                    <w:left w:val="single" w:sz="4" w:space="0" w:color="auto"/>
                    <w:right w:val="single" w:sz="4" w:space="0" w:color="auto"/>
                  </w:tcBorders>
                  <w:vAlign w:val="center"/>
                </w:tcPr>
                <w:p w:rsidR="00E51822" w:rsidRPr="00756978" w:rsidRDefault="00E51822" w:rsidP="003D04FD">
                  <w:pPr>
                    <w:spacing w:after="0" w:line="240" w:lineRule="auto"/>
                    <w:jc w:val="center"/>
                    <w:rPr>
                      <w:rFonts w:cs="Arial"/>
                      <w:b/>
                      <w:bCs/>
                      <w:iCs/>
                      <w:sz w:val="16"/>
                      <w:szCs w:val="16"/>
                    </w:rPr>
                  </w:pPr>
                  <w:r w:rsidRPr="00756978">
                    <w:rPr>
                      <w:rFonts w:cs="Arial"/>
                      <w:iCs/>
                      <w:sz w:val="16"/>
                      <w:szCs w:val="16"/>
                    </w:rPr>
                    <w:tab/>
                  </w:r>
                  <w:r w:rsidRPr="00756978">
                    <w:rPr>
                      <w:rFonts w:cs="Arial"/>
                      <w:b/>
                      <w:bCs/>
                      <w:iCs/>
                      <w:sz w:val="16"/>
                      <w:szCs w:val="16"/>
                    </w:rPr>
                    <w:t>Year 3</w:t>
                  </w:r>
                </w:p>
              </w:tc>
              <w:tc>
                <w:tcPr>
                  <w:tcW w:w="4542" w:type="pct"/>
                  <w:gridSpan w:val="2"/>
                  <w:tcBorders>
                    <w:top w:val="single" w:sz="4" w:space="0" w:color="auto"/>
                    <w:left w:val="single" w:sz="4" w:space="0" w:color="auto"/>
                    <w:bottom w:val="single" w:sz="4" w:space="0" w:color="auto"/>
                    <w:right w:val="single" w:sz="4" w:space="0" w:color="auto"/>
                  </w:tcBorders>
                  <w:vAlign w:val="center"/>
                </w:tcPr>
                <w:p w:rsidR="00E51822" w:rsidRPr="00756978" w:rsidRDefault="00E51822" w:rsidP="003D04FD">
                  <w:pPr>
                    <w:spacing w:after="0" w:line="240" w:lineRule="auto"/>
                    <w:jc w:val="center"/>
                    <w:rPr>
                      <w:rFonts w:cs="Arial"/>
                      <w:bCs/>
                      <w:iCs/>
                      <w:sz w:val="16"/>
                      <w:szCs w:val="16"/>
                    </w:rPr>
                  </w:pPr>
                  <w:r>
                    <w:rPr>
                      <w:rFonts w:cs="Arial"/>
                      <w:bCs/>
                      <w:iCs/>
                      <w:sz w:val="16"/>
                      <w:szCs w:val="16"/>
                    </w:rPr>
                    <w:t xml:space="preserve">MKT3110 </w:t>
                  </w:r>
                  <w:r w:rsidRPr="00756978">
                    <w:rPr>
                      <w:rFonts w:cs="Arial"/>
                      <w:bCs/>
                      <w:iCs/>
                      <w:sz w:val="16"/>
                      <w:szCs w:val="16"/>
                    </w:rPr>
                    <w:t>Marketing Strategy and Planning (30)</w:t>
                  </w:r>
                </w:p>
              </w:tc>
            </w:tr>
            <w:tr w:rsidR="00E51822" w:rsidRPr="00196648" w:rsidTr="003D04FD">
              <w:trPr>
                <w:trHeight w:val="355"/>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b/>
                      <w:bCs/>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b/>
                      <w:bCs/>
                      <w:iCs/>
                      <w:sz w:val="16"/>
                      <w:szCs w:val="16"/>
                    </w:rPr>
                  </w:pPr>
                  <w:r w:rsidRPr="00756978">
                    <w:rPr>
                      <w:rFonts w:cs="Arial"/>
                      <w:b/>
                      <w:bCs/>
                      <w:iCs/>
                      <w:sz w:val="16"/>
                      <w:szCs w:val="16"/>
                    </w:rPr>
                    <w:t>Term 1</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b/>
                      <w:bCs/>
                      <w:iCs/>
                      <w:sz w:val="16"/>
                      <w:szCs w:val="16"/>
                    </w:rPr>
                  </w:pPr>
                  <w:r w:rsidRPr="00756978">
                    <w:rPr>
                      <w:rFonts w:cs="Arial"/>
                      <w:b/>
                      <w:bCs/>
                      <w:iCs/>
                      <w:sz w:val="16"/>
                      <w:szCs w:val="16"/>
                    </w:rPr>
                    <w:t>Term 2</w:t>
                  </w:r>
                </w:p>
              </w:tc>
            </w:tr>
            <w:tr w:rsidR="00E51822" w:rsidRPr="00196648" w:rsidTr="003D04FD">
              <w:trPr>
                <w:trHeight w:val="510"/>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iCs/>
                      <w:sz w:val="16"/>
                      <w:szCs w:val="16"/>
                    </w:rPr>
                  </w:pPr>
                  <w:r>
                    <w:rPr>
                      <w:rFonts w:cs="Arial"/>
                      <w:iCs/>
                      <w:sz w:val="16"/>
                      <w:szCs w:val="16"/>
                    </w:rPr>
                    <w:t xml:space="preserve">MKT3014 </w:t>
                  </w:r>
                  <w:r w:rsidRPr="00532464">
                    <w:rPr>
                      <w:rFonts w:cs="Arial"/>
                      <w:iCs/>
                      <w:sz w:val="16"/>
                      <w:szCs w:val="16"/>
                    </w:rPr>
                    <w:t>Services Marketing Management (15)</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iCs/>
                      <w:sz w:val="16"/>
                      <w:szCs w:val="16"/>
                    </w:rPr>
                  </w:pPr>
                  <w:r>
                    <w:rPr>
                      <w:rFonts w:cs="Arial"/>
                      <w:iCs/>
                      <w:sz w:val="16"/>
                      <w:szCs w:val="16"/>
                    </w:rPr>
                    <w:t xml:space="preserve">MKT3011 </w:t>
                  </w:r>
                  <w:r w:rsidRPr="00532464">
                    <w:rPr>
                      <w:rFonts w:cs="Arial"/>
                      <w:iCs/>
                      <w:sz w:val="16"/>
                      <w:szCs w:val="16"/>
                    </w:rPr>
                    <w:t>Global and Cross</w:t>
                  </w:r>
                  <w:r>
                    <w:rPr>
                      <w:rFonts w:cs="Arial"/>
                      <w:iCs/>
                      <w:sz w:val="16"/>
                      <w:szCs w:val="16"/>
                    </w:rPr>
                    <w:t>-c</w:t>
                  </w:r>
                  <w:r w:rsidRPr="00532464">
                    <w:rPr>
                      <w:rFonts w:cs="Arial"/>
                      <w:iCs/>
                      <w:sz w:val="16"/>
                      <w:szCs w:val="16"/>
                    </w:rPr>
                    <w:t>ultural Marketing (15)</w:t>
                  </w:r>
                </w:p>
              </w:tc>
            </w:tr>
            <w:tr w:rsidR="00E51822" w:rsidRPr="00196648" w:rsidTr="003D04FD">
              <w:trPr>
                <w:trHeight w:val="510"/>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iCs/>
                      <w:sz w:val="16"/>
                      <w:szCs w:val="16"/>
                    </w:rPr>
                  </w:pPr>
                  <w:r w:rsidRPr="00D358FB">
                    <w:rPr>
                      <w:rFonts w:cs="Arial"/>
                      <w:iCs/>
                      <w:sz w:val="16"/>
                      <w:szCs w:val="16"/>
                    </w:rPr>
                    <w:t>Option (15)</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iCs/>
                      <w:sz w:val="16"/>
                      <w:szCs w:val="16"/>
                    </w:rPr>
                  </w:pPr>
                  <w:r w:rsidRPr="00D358FB">
                    <w:rPr>
                      <w:rFonts w:cs="Arial"/>
                      <w:iCs/>
                      <w:sz w:val="16"/>
                      <w:szCs w:val="16"/>
                    </w:rPr>
                    <w:t>Option (15)</w:t>
                  </w:r>
                </w:p>
              </w:tc>
            </w:tr>
            <w:tr w:rsidR="00E51822" w:rsidRPr="00196648" w:rsidTr="003D04FD">
              <w:trPr>
                <w:trHeight w:val="510"/>
              </w:trPr>
              <w:tc>
                <w:tcPr>
                  <w:tcW w:w="458" w:type="pct"/>
                  <w:vMerge/>
                  <w:tcBorders>
                    <w:left w:val="single" w:sz="4" w:space="0" w:color="auto"/>
                    <w:right w:val="single" w:sz="4" w:space="0" w:color="auto"/>
                  </w:tcBorders>
                </w:tcPr>
                <w:p w:rsidR="00E51822" w:rsidRPr="00756978" w:rsidRDefault="00E51822" w:rsidP="003D04FD">
                  <w:pPr>
                    <w:spacing w:after="0" w:line="240" w:lineRule="auto"/>
                    <w:jc w:val="center"/>
                    <w:rPr>
                      <w:rFonts w:cs="Arial"/>
                      <w:iCs/>
                      <w:sz w:val="16"/>
                      <w:szCs w:val="16"/>
                    </w:rPr>
                  </w:pPr>
                </w:p>
              </w:tc>
              <w:tc>
                <w:tcPr>
                  <w:tcW w:w="2271" w:type="pct"/>
                  <w:tcBorders>
                    <w:top w:val="single" w:sz="4" w:space="0" w:color="auto"/>
                    <w:left w:val="single" w:sz="4" w:space="0" w:color="auto"/>
                  </w:tcBorders>
                  <w:vAlign w:val="center"/>
                </w:tcPr>
                <w:p w:rsidR="00E51822" w:rsidRPr="00756978" w:rsidRDefault="00E51822" w:rsidP="003D04FD">
                  <w:pPr>
                    <w:spacing w:after="0" w:line="240" w:lineRule="auto"/>
                    <w:jc w:val="center"/>
                    <w:rPr>
                      <w:rFonts w:cs="Arial"/>
                      <w:iCs/>
                      <w:sz w:val="16"/>
                      <w:szCs w:val="16"/>
                    </w:rPr>
                  </w:pPr>
                  <w:r w:rsidRPr="00756978">
                    <w:rPr>
                      <w:rFonts w:cs="Arial"/>
                      <w:iCs/>
                      <w:sz w:val="16"/>
                      <w:szCs w:val="16"/>
                    </w:rPr>
                    <w:t xml:space="preserve">Option (15) </w:t>
                  </w:r>
                </w:p>
              </w:tc>
              <w:tc>
                <w:tcPr>
                  <w:tcW w:w="2271" w:type="pct"/>
                  <w:tcBorders>
                    <w:top w:val="single" w:sz="4" w:space="0" w:color="auto"/>
                  </w:tcBorders>
                  <w:vAlign w:val="center"/>
                </w:tcPr>
                <w:p w:rsidR="00E51822" w:rsidRPr="00756978" w:rsidRDefault="00E51822" w:rsidP="003D04FD">
                  <w:pPr>
                    <w:spacing w:after="0" w:line="240" w:lineRule="auto"/>
                    <w:jc w:val="center"/>
                    <w:rPr>
                      <w:rFonts w:cs="Arial"/>
                      <w:iCs/>
                      <w:sz w:val="16"/>
                      <w:szCs w:val="16"/>
                    </w:rPr>
                  </w:pPr>
                  <w:r w:rsidRPr="00756978">
                    <w:rPr>
                      <w:rFonts w:cs="Arial"/>
                      <w:iCs/>
                      <w:sz w:val="16"/>
                      <w:szCs w:val="16"/>
                    </w:rPr>
                    <w:t xml:space="preserve"> Option (15)</w:t>
                  </w:r>
                </w:p>
              </w:tc>
            </w:tr>
          </w:tbl>
          <w:p w:rsidR="00E51822" w:rsidRDefault="00E51822" w:rsidP="003D04FD">
            <w:pPr>
              <w:spacing w:after="0" w:line="240" w:lineRule="auto"/>
              <w:rPr>
                <w:rFonts w:cs="Arial"/>
                <w:b/>
                <w:iCs/>
                <w:sz w:val="16"/>
                <w:szCs w:val="16"/>
              </w:rPr>
            </w:pPr>
          </w:p>
          <w:p w:rsidR="00E51822" w:rsidRDefault="00E51822" w:rsidP="003D04FD">
            <w:pPr>
              <w:spacing w:after="0" w:line="240" w:lineRule="auto"/>
              <w:rPr>
                <w:rFonts w:cs="Arial"/>
                <w:b/>
                <w:iCs/>
                <w:sz w:val="16"/>
                <w:szCs w:val="16"/>
              </w:rPr>
            </w:pPr>
          </w:p>
          <w:p w:rsidR="00E51822" w:rsidRDefault="00E51822" w:rsidP="003D04FD">
            <w:pPr>
              <w:spacing w:after="0" w:line="240" w:lineRule="auto"/>
              <w:rPr>
                <w:rFonts w:cs="Arial"/>
                <w:b/>
                <w:iCs/>
                <w:sz w:val="16"/>
                <w:szCs w:val="16"/>
              </w:rPr>
            </w:pPr>
          </w:p>
          <w:p w:rsidR="00E51822" w:rsidRDefault="00E51822" w:rsidP="003D04FD">
            <w:pPr>
              <w:spacing w:after="0" w:line="240" w:lineRule="auto"/>
              <w:rPr>
                <w:rFonts w:cs="Arial"/>
                <w:b/>
                <w:bCs/>
                <w:iCs/>
                <w:sz w:val="16"/>
                <w:szCs w:val="16"/>
              </w:rPr>
            </w:pPr>
            <w:r w:rsidRPr="00002C05">
              <w:rPr>
                <w:rFonts w:cs="Arial"/>
                <w:b/>
                <w:bCs/>
                <w:iCs/>
                <w:sz w:val="16"/>
                <w:szCs w:val="16"/>
              </w:rPr>
              <w:t>Options chosen from:</w:t>
            </w:r>
          </w:p>
          <w:p w:rsidR="00E51822" w:rsidRDefault="00E51822" w:rsidP="003D04FD">
            <w:pPr>
              <w:spacing w:after="0" w:line="240" w:lineRule="auto"/>
              <w:rPr>
                <w:rFonts w:cs="Arial"/>
                <w:b/>
                <w:bCs/>
                <w:iCs/>
                <w:sz w:val="16"/>
                <w:szCs w:val="16"/>
              </w:rPr>
            </w:pPr>
          </w:p>
          <w:p w:rsidR="00E51822" w:rsidRPr="0055075C" w:rsidRDefault="00E51822" w:rsidP="003D04FD">
            <w:pPr>
              <w:spacing w:after="0" w:line="240" w:lineRule="auto"/>
              <w:rPr>
                <w:rFonts w:cs="Arial"/>
                <w:iCs/>
                <w:sz w:val="16"/>
                <w:szCs w:val="16"/>
              </w:rPr>
            </w:pPr>
            <w:r w:rsidRPr="0055075C">
              <w:rPr>
                <w:rFonts w:cs="Arial"/>
                <w:iCs/>
                <w:sz w:val="16"/>
                <w:szCs w:val="16"/>
              </w:rPr>
              <w:t>In Year 2 - Students to select</w:t>
            </w:r>
            <w:r>
              <w:rPr>
                <w:rFonts w:cs="Arial"/>
                <w:iCs/>
                <w:sz w:val="16"/>
                <w:szCs w:val="16"/>
              </w:rPr>
              <w:t xml:space="preserve"> one 15 credit module from Term</w:t>
            </w:r>
            <w:r w:rsidRPr="0055075C">
              <w:rPr>
                <w:rFonts w:cs="Arial"/>
                <w:iCs/>
                <w:sz w:val="16"/>
                <w:szCs w:val="16"/>
              </w:rPr>
              <w:t xml:space="preserve"> 1 and</w:t>
            </w:r>
            <w:r>
              <w:rPr>
                <w:rFonts w:cs="Arial"/>
                <w:iCs/>
                <w:sz w:val="16"/>
                <w:szCs w:val="16"/>
              </w:rPr>
              <w:t xml:space="preserve"> one 15 credit module from Term</w:t>
            </w:r>
            <w:r w:rsidRPr="0055075C">
              <w:rPr>
                <w:rFonts w:cs="Arial"/>
                <w:iCs/>
                <w:sz w:val="16"/>
                <w:szCs w:val="16"/>
              </w:rPr>
              <w:t xml:space="preserve"> 2.</w:t>
            </w:r>
          </w:p>
          <w:p w:rsidR="00E51822" w:rsidRPr="0055075C" w:rsidRDefault="00E51822" w:rsidP="003D04FD">
            <w:pPr>
              <w:spacing w:after="0" w:line="240" w:lineRule="auto"/>
              <w:rPr>
                <w:rFonts w:cs="Arial"/>
                <w:iCs/>
                <w:sz w:val="16"/>
                <w:szCs w:val="16"/>
              </w:rPr>
            </w:pPr>
          </w:p>
          <w:p w:rsidR="00E51822" w:rsidRPr="0055075C" w:rsidRDefault="00E51822" w:rsidP="003D04FD">
            <w:pPr>
              <w:spacing w:after="0" w:line="240" w:lineRule="auto"/>
              <w:rPr>
                <w:rFonts w:cs="Arial"/>
                <w:iCs/>
                <w:sz w:val="16"/>
                <w:szCs w:val="16"/>
              </w:rPr>
            </w:pPr>
            <w:r w:rsidRPr="0055075C">
              <w:rPr>
                <w:rFonts w:cs="Arial"/>
                <w:iCs/>
                <w:sz w:val="16"/>
                <w:szCs w:val="16"/>
              </w:rPr>
              <w:t>In Year 3 - Students to select t</w:t>
            </w:r>
            <w:r>
              <w:rPr>
                <w:rFonts w:cs="Arial"/>
                <w:iCs/>
                <w:sz w:val="16"/>
                <w:szCs w:val="16"/>
              </w:rPr>
              <w:t>wo 15-credit modules from Term</w:t>
            </w:r>
            <w:r w:rsidRPr="0055075C">
              <w:rPr>
                <w:rFonts w:cs="Arial"/>
                <w:iCs/>
                <w:sz w:val="16"/>
                <w:szCs w:val="16"/>
              </w:rPr>
              <w:t xml:space="preserve">1 and two 15 credit modules from </w:t>
            </w:r>
            <w:r>
              <w:rPr>
                <w:rFonts w:cs="Arial"/>
                <w:iCs/>
                <w:sz w:val="16"/>
                <w:szCs w:val="16"/>
              </w:rPr>
              <w:t>Term</w:t>
            </w:r>
            <w:r w:rsidRPr="0055075C">
              <w:rPr>
                <w:rFonts w:cs="Arial"/>
                <w:iCs/>
                <w:sz w:val="16"/>
                <w:szCs w:val="16"/>
              </w:rPr>
              <w:t xml:space="preserve"> 2</w:t>
            </w:r>
          </w:p>
          <w:p w:rsidR="00E51822" w:rsidRPr="00002C05" w:rsidRDefault="00E51822" w:rsidP="003D04FD">
            <w:pPr>
              <w:spacing w:after="0" w:line="240" w:lineRule="auto"/>
              <w:rPr>
                <w:rFonts w:cs="Arial"/>
                <w:b/>
                <w:bCs/>
                <w:iCs/>
                <w:sz w:val="16"/>
                <w:szCs w:val="16"/>
              </w:rPr>
            </w:pPr>
          </w:p>
          <w:p w:rsidR="00E51822" w:rsidRPr="00002C05" w:rsidRDefault="00E51822" w:rsidP="003D04FD">
            <w:pPr>
              <w:spacing w:after="0" w:line="240" w:lineRule="auto"/>
              <w:rPr>
                <w:rFonts w:cs="Arial"/>
                <w:b/>
                <w:iCs/>
                <w:sz w:val="16"/>
                <w:szCs w:val="16"/>
              </w:rPr>
            </w:pPr>
          </w:p>
          <w:p w:rsidR="00E51822" w:rsidRDefault="00E51822" w:rsidP="003D04FD">
            <w:pPr>
              <w:spacing w:after="0" w:line="240" w:lineRule="auto"/>
              <w:rPr>
                <w:rFonts w:cs="Arial"/>
                <w:b/>
                <w:bCs/>
                <w:iCs/>
                <w:sz w:val="16"/>
                <w:szCs w:val="16"/>
              </w:rPr>
            </w:pPr>
          </w:p>
          <w:tbl>
            <w:tblPr>
              <w:tblStyle w:val="TableGrid"/>
              <w:tblW w:w="9501" w:type="dxa"/>
              <w:tblLayout w:type="fixed"/>
              <w:tblLook w:val="04A0" w:firstRow="1" w:lastRow="0" w:firstColumn="1" w:lastColumn="0" w:noHBand="0" w:noVBand="1"/>
            </w:tblPr>
            <w:tblGrid>
              <w:gridCol w:w="4681"/>
              <w:gridCol w:w="4820"/>
            </w:tblGrid>
            <w:tr w:rsidR="00E51822" w:rsidTr="003D04FD">
              <w:tc>
                <w:tcPr>
                  <w:tcW w:w="4681" w:type="dxa"/>
                  <w:shd w:val="clear" w:color="auto" w:fill="E7E6E6" w:themeFill="background2"/>
                </w:tcPr>
                <w:p w:rsidR="00E51822" w:rsidRPr="008D5D1A" w:rsidRDefault="00E51822" w:rsidP="003D04FD">
                  <w:pPr>
                    <w:rPr>
                      <w:rFonts w:cs="Arial"/>
                      <w:b/>
                      <w:bCs/>
                      <w:iCs/>
                      <w:sz w:val="16"/>
                      <w:szCs w:val="16"/>
                    </w:rPr>
                  </w:pPr>
                  <w:r w:rsidRPr="008D5D1A">
                    <w:rPr>
                      <w:rFonts w:cs="Arial"/>
                      <w:b/>
                      <w:bCs/>
                      <w:iCs/>
                      <w:sz w:val="16"/>
                      <w:szCs w:val="16"/>
                    </w:rPr>
                    <w:t>Year 2</w:t>
                  </w:r>
                </w:p>
              </w:tc>
              <w:tc>
                <w:tcPr>
                  <w:tcW w:w="4820" w:type="dxa"/>
                  <w:shd w:val="clear" w:color="auto" w:fill="E7E6E6" w:themeFill="background2"/>
                </w:tcPr>
                <w:p w:rsidR="00E51822" w:rsidRDefault="00E51822" w:rsidP="003D04FD">
                  <w:pPr>
                    <w:rPr>
                      <w:rFonts w:cs="Arial"/>
                      <w:b/>
                      <w:bCs/>
                      <w:iCs/>
                      <w:sz w:val="16"/>
                      <w:szCs w:val="16"/>
                    </w:rPr>
                  </w:pPr>
                  <w:r>
                    <w:rPr>
                      <w:rFonts w:cs="Arial"/>
                      <w:b/>
                      <w:bCs/>
                      <w:iCs/>
                      <w:sz w:val="16"/>
                      <w:szCs w:val="16"/>
                    </w:rPr>
                    <w:t>Year 3</w:t>
                  </w:r>
                </w:p>
              </w:tc>
            </w:tr>
            <w:tr w:rsidR="00E51822" w:rsidTr="003D04FD">
              <w:tc>
                <w:tcPr>
                  <w:tcW w:w="4681" w:type="dxa"/>
                </w:tcPr>
                <w:p w:rsidR="00E51822" w:rsidRPr="008D5D1A" w:rsidRDefault="00E51822" w:rsidP="003D04FD">
                  <w:pPr>
                    <w:rPr>
                      <w:rFonts w:cs="Arial"/>
                      <w:iCs/>
                      <w:sz w:val="16"/>
                      <w:szCs w:val="16"/>
                    </w:rPr>
                  </w:pPr>
                </w:p>
              </w:tc>
              <w:tc>
                <w:tcPr>
                  <w:tcW w:w="4820" w:type="dxa"/>
                </w:tcPr>
                <w:p w:rsidR="00E51822" w:rsidRDefault="00E51822" w:rsidP="003D04FD">
                  <w:pPr>
                    <w:rPr>
                      <w:rFonts w:cs="Arial"/>
                      <w:b/>
                      <w:bCs/>
                      <w:iCs/>
                      <w:sz w:val="16"/>
                      <w:szCs w:val="16"/>
                    </w:rPr>
                  </w:pPr>
                </w:p>
              </w:tc>
            </w:tr>
            <w:tr w:rsidR="00E51822" w:rsidTr="003D04FD">
              <w:tc>
                <w:tcPr>
                  <w:tcW w:w="4681" w:type="dxa"/>
                </w:tcPr>
                <w:p w:rsidR="00E51822" w:rsidRPr="008D5D1A" w:rsidRDefault="00E51822" w:rsidP="003D04FD">
                  <w:pPr>
                    <w:rPr>
                      <w:rFonts w:cs="Arial"/>
                      <w:b/>
                      <w:bCs/>
                      <w:iCs/>
                      <w:sz w:val="16"/>
                      <w:szCs w:val="16"/>
                    </w:rPr>
                  </w:pPr>
                  <w:r w:rsidRPr="008D5D1A">
                    <w:rPr>
                      <w:rFonts w:cs="Arial"/>
                      <w:b/>
                      <w:bCs/>
                      <w:iCs/>
                      <w:sz w:val="16"/>
                      <w:szCs w:val="16"/>
                    </w:rPr>
                    <w:t>Term 1</w:t>
                  </w:r>
                </w:p>
              </w:tc>
              <w:tc>
                <w:tcPr>
                  <w:tcW w:w="4820" w:type="dxa"/>
                </w:tcPr>
                <w:p w:rsidR="00E51822" w:rsidRDefault="00E51822" w:rsidP="003D04FD">
                  <w:pPr>
                    <w:rPr>
                      <w:rFonts w:cs="Arial"/>
                      <w:b/>
                      <w:bCs/>
                      <w:iCs/>
                      <w:sz w:val="16"/>
                      <w:szCs w:val="16"/>
                    </w:rPr>
                  </w:pPr>
                  <w:r>
                    <w:rPr>
                      <w:rFonts w:cs="Arial"/>
                      <w:b/>
                      <w:bCs/>
                      <w:iCs/>
                      <w:sz w:val="16"/>
                      <w:szCs w:val="16"/>
                    </w:rPr>
                    <w:t>Term 1</w:t>
                  </w:r>
                </w:p>
              </w:tc>
            </w:tr>
            <w:tr w:rsidR="00E51822" w:rsidTr="003D04FD">
              <w:trPr>
                <w:trHeight w:val="267"/>
              </w:trPr>
              <w:tc>
                <w:tcPr>
                  <w:tcW w:w="4681" w:type="dxa"/>
                </w:tcPr>
                <w:p w:rsidR="00E51822" w:rsidRPr="008D5D1A" w:rsidRDefault="00E51822" w:rsidP="003D04FD">
                  <w:pPr>
                    <w:rPr>
                      <w:rFonts w:cs="Arial"/>
                      <w:iCs/>
                      <w:sz w:val="16"/>
                      <w:szCs w:val="16"/>
                    </w:rPr>
                  </w:pPr>
                  <w:r w:rsidRPr="008D5D1A">
                    <w:rPr>
                      <w:rFonts w:cs="Arial"/>
                      <w:iCs/>
                      <w:sz w:val="16"/>
                      <w:szCs w:val="16"/>
                    </w:rPr>
                    <w:t>MKT2005 New Product Development and Innovation</w:t>
                  </w:r>
                </w:p>
              </w:tc>
              <w:tc>
                <w:tcPr>
                  <w:tcW w:w="4820" w:type="dxa"/>
                </w:tcPr>
                <w:p w:rsidR="00E51822" w:rsidRPr="00B442E9" w:rsidRDefault="00E51822" w:rsidP="003D04FD">
                  <w:pPr>
                    <w:rPr>
                      <w:rFonts w:cs="Arial"/>
                      <w:iCs/>
                      <w:sz w:val="16"/>
                      <w:szCs w:val="16"/>
                    </w:rPr>
                  </w:pPr>
                  <w:r w:rsidRPr="00B442E9">
                    <w:rPr>
                      <w:rFonts w:cs="Arial"/>
                      <w:iCs/>
                      <w:sz w:val="16"/>
                      <w:szCs w:val="16"/>
                    </w:rPr>
                    <w:t>MKT3012 S</w:t>
                  </w:r>
                  <w:r>
                    <w:rPr>
                      <w:rFonts w:cs="Arial"/>
                      <w:iCs/>
                      <w:sz w:val="16"/>
                      <w:szCs w:val="16"/>
                    </w:rPr>
                    <w:t>ocial Media and Viral Marketing</w:t>
                  </w:r>
                </w:p>
              </w:tc>
            </w:tr>
            <w:tr w:rsidR="00E51822" w:rsidTr="003D04FD">
              <w:tc>
                <w:tcPr>
                  <w:tcW w:w="4681" w:type="dxa"/>
                </w:tcPr>
                <w:p w:rsidR="00E51822" w:rsidRPr="008D5D1A" w:rsidRDefault="00E51822" w:rsidP="003D04FD">
                  <w:pPr>
                    <w:rPr>
                      <w:rFonts w:cs="Arial"/>
                      <w:iCs/>
                      <w:sz w:val="16"/>
                      <w:szCs w:val="16"/>
                    </w:rPr>
                  </w:pPr>
                  <w:r w:rsidRPr="008D5D1A">
                    <w:rPr>
                      <w:rFonts w:cs="Arial"/>
                      <w:iCs/>
                      <w:sz w:val="16"/>
                      <w:szCs w:val="16"/>
                    </w:rPr>
                    <w:t xml:space="preserve">MKT2008 </w:t>
                  </w:r>
                  <w:r>
                    <w:rPr>
                      <w:rFonts w:cs="Arial"/>
                      <w:iCs/>
                      <w:sz w:val="16"/>
                      <w:szCs w:val="16"/>
                    </w:rPr>
                    <w:t>Advertising and Sales Promotion</w:t>
                  </w:r>
                </w:p>
              </w:tc>
              <w:tc>
                <w:tcPr>
                  <w:tcW w:w="4820" w:type="dxa"/>
                </w:tcPr>
                <w:p w:rsidR="00E51822" w:rsidRPr="00B442E9" w:rsidRDefault="00E51822" w:rsidP="003D04FD">
                  <w:pPr>
                    <w:rPr>
                      <w:rFonts w:cs="Arial"/>
                      <w:iCs/>
                      <w:sz w:val="16"/>
                      <w:szCs w:val="16"/>
                    </w:rPr>
                  </w:pPr>
                  <w:r w:rsidRPr="00B442E9">
                    <w:rPr>
                      <w:rFonts w:cs="Arial"/>
                      <w:iCs/>
                      <w:sz w:val="16"/>
                      <w:szCs w:val="16"/>
                    </w:rPr>
                    <w:t>MKT3013 Public Relations and Corporate Reputation</w:t>
                  </w:r>
                </w:p>
              </w:tc>
            </w:tr>
            <w:tr w:rsidR="00E51822" w:rsidTr="003D04FD">
              <w:tc>
                <w:tcPr>
                  <w:tcW w:w="4681" w:type="dxa"/>
                </w:tcPr>
                <w:p w:rsidR="00E51822" w:rsidRPr="008D5D1A" w:rsidRDefault="00E51822" w:rsidP="003D04FD">
                  <w:pPr>
                    <w:rPr>
                      <w:rFonts w:cs="Arial"/>
                      <w:iCs/>
                      <w:sz w:val="16"/>
                      <w:szCs w:val="16"/>
                    </w:rPr>
                  </w:pPr>
                </w:p>
              </w:tc>
              <w:tc>
                <w:tcPr>
                  <w:tcW w:w="4820" w:type="dxa"/>
                </w:tcPr>
                <w:p w:rsidR="00E51822" w:rsidRPr="00B442E9" w:rsidRDefault="00E51822" w:rsidP="003D04FD">
                  <w:pPr>
                    <w:rPr>
                      <w:rFonts w:cs="Arial"/>
                      <w:iCs/>
                      <w:sz w:val="16"/>
                      <w:szCs w:val="16"/>
                    </w:rPr>
                  </w:pPr>
                  <w:r w:rsidRPr="00B442E9">
                    <w:rPr>
                      <w:rFonts w:cs="Arial"/>
                      <w:iCs/>
                      <w:sz w:val="16"/>
                      <w:szCs w:val="16"/>
                    </w:rPr>
                    <w:t>MKT3015 New Venture Creation</w:t>
                  </w:r>
                </w:p>
              </w:tc>
            </w:tr>
            <w:tr w:rsidR="00E51822" w:rsidTr="003D04FD">
              <w:tc>
                <w:tcPr>
                  <w:tcW w:w="4681" w:type="dxa"/>
                </w:tcPr>
                <w:p w:rsidR="00E51822" w:rsidRPr="008D5D1A" w:rsidRDefault="00E51822" w:rsidP="003D04FD">
                  <w:pPr>
                    <w:rPr>
                      <w:rFonts w:cs="Arial"/>
                      <w:iCs/>
                      <w:sz w:val="16"/>
                      <w:szCs w:val="16"/>
                    </w:rPr>
                  </w:pPr>
                </w:p>
              </w:tc>
              <w:tc>
                <w:tcPr>
                  <w:tcW w:w="4820" w:type="dxa"/>
                </w:tcPr>
                <w:p w:rsidR="00E51822" w:rsidRDefault="00E51822" w:rsidP="003D04FD">
                  <w:pPr>
                    <w:rPr>
                      <w:rFonts w:cs="Arial"/>
                      <w:b/>
                      <w:bCs/>
                      <w:iCs/>
                      <w:sz w:val="16"/>
                      <w:szCs w:val="16"/>
                    </w:rPr>
                  </w:pPr>
                </w:p>
              </w:tc>
            </w:tr>
            <w:tr w:rsidR="00E51822" w:rsidTr="003D04FD">
              <w:tc>
                <w:tcPr>
                  <w:tcW w:w="4681" w:type="dxa"/>
                </w:tcPr>
                <w:p w:rsidR="00E51822" w:rsidRPr="008D5D1A" w:rsidRDefault="00E51822" w:rsidP="003D04FD">
                  <w:pPr>
                    <w:rPr>
                      <w:rFonts w:cs="Arial"/>
                      <w:b/>
                      <w:bCs/>
                      <w:iCs/>
                      <w:sz w:val="16"/>
                      <w:szCs w:val="16"/>
                    </w:rPr>
                  </w:pPr>
                  <w:r w:rsidRPr="008D5D1A">
                    <w:rPr>
                      <w:rFonts w:cs="Arial"/>
                      <w:b/>
                      <w:bCs/>
                      <w:iCs/>
                      <w:sz w:val="16"/>
                      <w:szCs w:val="16"/>
                    </w:rPr>
                    <w:t>Term 2</w:t>
                  </w:r>
                </w:p>
              </w:tc>
              <w:tc>
                <w:tcPr>
                  <w:tcW w:w="4820" w:type="dxa"/>
                </w:tcPr>
                <w:p w:rsidR="00E51822" w:rsidRDefault="00E51822" w:rsidP="003D04FD">
                  <w:pPr>
                    <w:rPr>
                      <w:rFonts w:cs="Arial"/>
                      <w:b/>
                      <w:bCs/>
                      <w:iCs/>
                      <w:sz w:val="16"/>
                      <w:szCs w:val="16"/>
                    </w:rPr>
                  </w:pPr>
                  <w:r>
                    <w:rPr>
                      <w:rFonts w:cs="Arial"/>
                      <w:b/>
                      <w:bCs/>
                      <w:iCs/>
                      <w:sz w:val="16"/>
                      <w:szCs w:val="16"/>
                    </w:rPr>
                    <w:t>Term 2</w:t>
                  </w:r>
                </w:p>
              </w:tc>
            </w:tr>
            <w:tr w:rsidR="00E51822" w:rsidTr="003D04FD">
              <w:tc>
                <w:tcPr>
                  <w:tcW w:w="4681" w:type="dxa"/>
                </w:tcPr>
                <w:p w:rsidR="00E51822" w:rsidRPr="008D5D1A" w:rsidRDefault="00E51822" w:rsidP="003D04FD">
                  <w:pPr>
                    <w:rPr>
                      <w:rFonts w:cs="Arial"/>
                      <w:iCs/>
                      <w:sz w:val="16"/>
                      <w:szCs w:val="16"/>
                    </w:rPr>
                  </w:pPr>
                  <w:r w:rsidRPr="008D5D1A">
                    <w:rPr>
                      <w:rFonts w:cs="Arial"/>
                      <w:iCs/>
                      <w:sz w:val="16"/>
                      <w:szCs w:val="16"/>
                    </w:rPr>
                    <w:t>MKT2007 Entrepreneurial Marketing</w:t>
                  </w:r>
                </w:p>
              </w:tc>
              <w:tc>
                <w:tcPr>
                  <w:tcW w:w="4820" w:type="dxa"/>
                </w:tcPr>
                <w:p w:rsidR="00E51822" w:rsidRPr="00B442E9" w:rsidRDefault="00E51822" w:rsidP="003D04FD">
                  <w:pPr>
                    <w:rPr>
                      <w:rFonts w:cs="Arial"/>
                      <w:iCs/>
                      <w:sz w:val="16"/>
                      <w:szCs w:val="16"/>
                    </w:rPr>
                  </w:pPr>
                  <w:r>
                    <w:rPr>
                      <w:rFonts w:cs="Arial"/>
                      <w:iCs/>
                      <w:sz w:val="16"/>
                      <w:szCs w:val="16"/>
                    </w:rPr>
                    <w:t xml:space="preserve">MKT3016 Fashion </w:t>
                  </w:r>
                  <w:r w:rsidRPr="00B442E9">
                    <w:rPr>
                      <w:rFonts w:cs="Arial"/>
                      <w:iCs/>
                      <w:sz w:val="16"/>
                      <w:szCs w:val="16"/>
                    </w:rPr>
                    <w:t>Marketing</w:t>
                  </w:r>
                </w:p>
              </w:tc>
            </w:tr>
            <w:tr w:rsidR="00E51822" w:rsidTr="003D04FD">
              <w:tc>
                <w:tcPr>
                  <w:tcW w:w="4681" w:type="dxa"/>
                </w:tcPr>
                <w:p w:rsidR="00E51822" w:rsidRPr="008D5D1A" w:rsidRDefault="00E51822" w:rsidP="003D04FD">
                  <w:pPr>
                    <w:rPr>
                      <w:rFonts w:cs="Arial"/>
                      <w:iCs/>
                      <w:sz w:val="16"/>
                      <w:szCs w:val="16"/>
                    </w:rPr>
                  </w:pPr>
                  <w:r w:rsidRPr="008D5D1A">
                    <w:rPr>
                      <w:rFonts w:cs="Arial"/>
                      <w:iCs/>
                      <w:sz w:val="16"/>
                      <w:szCs w:val="16"/>
                    </w:rPr>
                    <w:t>MKT2006 Customer Engagement Marketing</w:t>
                  </w:r>
                </w:p>
              </w:tc>
              <w:tc>
                <w:tcPr>
                  <w:tcW w:w="4820" w:type="dxa"/>
                </w:tcPr>
                <w:p w:rsidR="00E51822" w:rsidRPr="00B442E9" w:rsidRDefault="00E51822" w:rsidP="003D04FD">
                  <w:pPr>
                    <w:rPr>
                      <w:rFonts w:cs="Arial"/>
                      <w:iCs/>
                      <w:sz w:val="16"/>
                      <w:szCs w:val="16"/>
                    </w:rPr>
                  </w:pPr>
                  <w:r w:rsidRPr="00B442E9">
                    <w:rPr>
                      <w:rFonts w:cs="Arial"/>
                      <w:iCs/>
                      <w:sz w:val="16"/>
                      <w:szCs w:val="16"/>
                    </w:rPr>
                    <w:t>MKT301</w:t>
                  </w:r>
                  <w:r>
                    <w:rPr>
                      <w:rFonts w:cs="Arial"/>
                      <w:iCs/>
                      <w:sz w:val="16"/>
                      <w:szCs w:val="16"/>
                    </w:rPr>
                    <w:t>8</w:t>
                  </w:r>
                  <w:r w:rsidRPr="00B442E9">
                    <w:rPr>
                      <w:rFonts w:cs="Arial"/>
                      <w:iCs/>
                      <w:sz w:val="16"/>
                      <w:szCs w:val="16"/>
                    </w:rPr>
                    <w:t xml:space="preserve"> Marketing Consultancy Project</w:t>
                  </w:r>
                </w:p>
              </w:tc>
            </w:tr>
            <w:tr w:rsidR="00E51822" w:rsidTr="003D04FD">
              <w:tc>
                <w:tcPr>
                  <w:tcW w:w="4681" w:type="dxa"/>
                </w:tcPr>
                <w:p w:rsidR="00E51822" w:rsidRPr="008D5D1A" w:rsidRDefault="00E51822" w:rsidP="003D04FD">
                  <w:pPr>
                    <w:rPr>
                      <w:rFonts w:cs="Arial"/>
                      <w:iCs/>
                      <w:sz w:val="16"/>
                      <w:szCs w:val="16"/>
                    </w:rPr>
                  </w:pPr>
                </w:p>
              </w:tc>
              <w:tc>
                <w:tcPr>
                  <w:tcW w:w="4820" w:type="dxa"/>
                </w:tcPr>
                <w:p w:rsidR="00E51822" w:rsidRPr="00B442E9" w:rsidRDefault="00E51822" w:rsidP="003D04FD">
                  <w:pPr>
                    <w:rPr>
                      <w:rFonts w:cs="Arial"/>
                      <w:iCs/>
                      <w:sz w:val="16"/>
                      <w:szCs w:val="16"/>
                    </w:rPr>
                  </w:pPr>
                  <w:r w:rsidRPr="00B442E9">
                    <w:rPr>
                      <w:rFonts w:cs="Arial"/>
                      <w:iCs/>
                      <w:sz w:val="16"/>
                      <w:szCs w:val="16"/>
                    </w:rPr>
                    <w:t>MKT301</w:t>
                  </w:r>
                  <w:r>
                    <w:rPr>
                      <w:rFonts w:cs="Arial"/>
                      <w:iCs/>
                      <w:sz w:val="16"/>
                      <w:szCs w:val="16"/>
                    </w:rPr>
                    <w:t>7</w:t>
                  </w:r>
                  <w:r w:rsidRPr="00B442E9">
                    <w:rPr>
                      <w:rFonts w:cs="Arial"/>
                      <w:iCs/>
                      <w:sz w:val="16"/>
                      <w:szCs w:val="16"/>
                    </w:rPr>
                    <w:t xml:space="preserve"> Digital Campaign Planning and Analytics</w:t>
                  </w:r>
                </w:p>
              </w:tc>
            </w:tr>
          </w:tbl>
          <w:p w:rsidR="00E51822" w:rsidRDefault="00E51822" w:rsidP="003D04FD">
            <w:pPr>
              <w:spacing w:after="0" w:line="240" w:lineRule="auto"/>
              <w:rPr>
                <w:rFonts w:cs="Arial"/>
                <w:b/>
                <w:bCs/>
                <w:iCs/>
                <w:sz w:val="16"/>
                <w:szCs w:val="16"/>
              </w:rPr>
            </w:pPr>
          </w:p>
          <w:p w:rsidR="00E51822" w:rsidRDefault="00E51822" w:rsidP="003D04FD">
            <w:pPr>
              <w:spacing w:after="0" w:line="240" w:lineRule="auto"/>
              <w:ind w:left="2880" w:firstLine="720"/>
              <w:rPr>
                <w:rFonts w:cs="Arial"/>
                <w:b/>
                <w:bCs/>
                <w:iCs/>
                <w:sz w:val="16"/>
                <w:szCs w:val="16"/>
              </w:rPr>
            </w:pPr>
          </w:p>
          <w:p w:rsidR="00E51822" w:rsidRPr="008D5D1A" w:rsidRDefault="00E51822" w:rsidP="003D04FD">
            <w:pPr>
              <w:spacing w:after="0" w:line="240" w:lineRule="auto"/>
              <w:ind w:left="2880" w:firstLine="720"/>
              <w:rPr>
                <w:rFonts w:cs="Arial"/>
                <w:b/>
                <w:bCs/>
                <w:iCs/>
                <w:sz w:val="16"/>
                <w:szCs w:val="16"/>
              </w:rPr>
            </w:pPr>
            <w:r>
              <w:rPr>
                <w:rFonts w:cs="Arial"/>
                <w:b/>
                <w:bCs/>
                <w:iCs/>
                <w:sz w:val="16"/>
                <w:szCs w:val="16"/>
              </w:rPr>
              <w:t>MBS300</w:t>
            </w:r>
            <w:r w:rsidR="00793FD1">
              <w:rPr>
                <w:rFonts w:cs="Arial"/>
                <w:b/>
                <w:bCs/>
                <w:iCs/>
                <w:sz w:val="16"/>
                <w:szCs w:val="16"/>
              </w:rPr>
              <w:t xml:space="preserve">1 Work </w:t>
            </w:r>
            <w:r w:rsidRPr="008D5D1A">
              <w:rPr>
                <w:rFonts w:cs="Arial"/>
                <w:b/>
                <w:bCs/>
                <w:iCs/>
                <w:sz w:val="16"/>
                <w:szCs w:val="16"/>
              </w:rPr>
              <w:t>Internship</w:t>
            </w:r>
          </w:p>
          <w:p w:rsidR="00E51822" w:rsidRPr="008D5D1A" w:rsidRDefault="00E51822" w:rsidP="003D04FD">
            <w:pPr>
              <w:spacing w:after="0" w:line="240" w:lineRule="auto"/>
              <w:rPr>
                <w:rFonts w:cs="Arial"/>
                <w:b/>
                <w:bCs/>
                <w:iCs/>
                <w:sz w:val="16"/>
                <w:szCs w:val="16"/>
              </w:rPr>
            </w:pPr>
          </w:p>
          <w:p w:rsidR="00E51822" w:rsidRPr="008D5D1A" w:rsidRDefault="00E51822" w:rsidP="003D04FD">
            <w:pPr>
              <w:spacing w:after="0" w:line="240" w:lineRule="auto"/>
              <w:ind w:left="3600"/>
              <w:rPr>
                <w:rFonts w:cs="Arial"/>
                <w:iCs/>
                <w:sz w:val="16"/>
                <w:szCs w:val="16"/>
              </w:rPr>
            </w:pPr>
            <w:r w:rsidRPr="008D5D1A">
              <w:rPr>
                <w:rFonts w:cs="Arial"/>
                <w:iCs/>
                <w:sz w:val="16"/>
                <w:szCs w:val="16"/>
              </w:rPr>
              <w:t xml:space="preserve">Students opting for the 30 credit </w:t>
            </w:r>
            <w:r w:rsidR="00793FD1">
              <w:rPr>
                <w:rFonts w:cs="Arial"/>
                <w:iCs/>
                <w:sz w:val="16"/>
                <w:szCs w:val="16"/>
              </w:rPr>
              <w:t xml:space="preserve">Work </w:t>
            </w:r>
            <w:bookmarkStart w:id="2" w:name="_GoBack"/>
            <w:r w:rsidRPr="008D5D1A">
              <w:rPr>
                <w:rFonts w:cs="Arial"/>
                <w:iCs/>
                <w:sz w:val="16"/>
                <w:szCs w:val="16"/>
              </w:rPr>
              <w:t>Internship</w:t>
            </w:r>
            <w:bookmarkEnd w:id="2"/>
            <w:r w:rsidRPr="008D5D1A">
              <w:rPr>
                <w:rFonts w:cs="Arial"/>
                <w:iCs/>
                <w:sz w:val="16"/>
                <w:szCs w:val="16"/>
              </w:rPr>
              <w:t xml:space="preserve"> module (MBS300</w:t>
            </w:r>
            <w:r w:rsidR="00793FD1">
              <w:rPr>
                <w:rFonts w:cs="Arial"/>
                <w:iCs/>
                <w:sz w:val="16"/>
                <w:szCs w:val="16"/>
              </w:rPr>
              <w:t>1</w:t>
            </w:r>
            <w:r w:rsidRPr="008D5D1A">
              <w:rPr>
                <w:rFonts w:cs="Arial"/>
                <w:iCs/>
                <w:sz w:val="16"/>
                <w:szCs w:val="16"/>
              </w:rPr>
              <w:t>), need to choose one 15 credit module from Group 1 and one 15 credit module from Group 2</w:t>
            </w:r>
          </w:p>
          <w:p w:rsidR="00E51822" w:rsidRDefault="00E51822" w:rsidP="003D04FD">
            <w:pPr>
              <w:spacing w:after="0" w:line="240" w:lineRule="auto"/>
              <w:rPr>
                <w:rFonts w:cs="Arial"/>
                <w:b/>
                <w:bCs/>
                <w:iCs/>
                <w:sz w:val="16"/>
                <w:szCs w:val="16"/>
              </w:rPr>
            </w:pPr>
          </w:p>
          <w:p w:rsidR="00E51822" w:rsidRDefault="00E51822" w:rsidP="003D04FD">
            <w:pPr>
              <w:spacing w:after="0" w:line="240" w:lineRule="auto"/>
              <w:rPr>
                <w:rFonts w:cs="Arial"/>
                <w:b/>
                <w:bCs/>
                <w:iCs/>
                <w:sz w:val="16"/>
                <w:szCs w:val="16"/>
              </w:rPr>
            </w:pPr>
          </w:p>
          <w:p w:rsidR="00E51822" w:rsidRDefault="00E51822" w:rsidP="003D04FD">
            <w:pPr>
              <w:spacing w:after="0" w:line="240" w:lineRule="auto"/>
              <w:rPr>
                <w:rFonts w:cs="Arial"/>
                <w:b/>
                <w:bCs/>
                <w:iCs/>
                <w:sz w:val="16"/>
                <w:szCs w:val="16"/>
              </w:rPr>
            </w:pPr>
          </w:p>
          <w:p w:rsidR="00E51822" w:rsidRDefault="00E51822" w:rsidP="003D04FD">
            <w:pPr>
              <w:spacing w:after="0" w:line="240" w:lineRule="auto"/>
              <w:rPr>
                <w:rFonts w:cs="Arial"/>
                <w:b/>
                <w:bCs/>
                <w:iCs/>
                <w:sz w:val="16"/>
                <w:szCs w:val="16"/>
              </w:rPr>
            </w:pPr>
          </w:p>
          <w:p w:rsidR="00E51822" w:rsidRPr="00722BD1" w:rsidRDefault="00E51822" w:rsidP="003D04FD">
            <w:pPr>
              <w:spacing w:after="0" w:line="240" w:lineRule="auto"/>
              <w:rPr>
                <w:rFonts w:cs="Arial"/>
                <w:b/>
                <w:bCs/>
                <w:iCs/>
                <w:sz w:val="16"/>
                <w:szCs w:val="16"/>
              </w:rPr>
            </w:pPr>
            <w:r w:rsidRPr="00722BD1">
              <w:rPr>
                <w:rFonts w:cs="Arial"/>
                <w:b/>
                <w:bCs/>
                <w:iCs/>
                <w:sz w:val="16"/>
                <w:szCs w:val="16"/>
              </w:rPr>
              <w:t>Part Time</w:t>
            </w:r>
          </w:p>
          <w:p w:rsidR="00E51822" w:rsidRPr="00002C05" w:rsidRDefault="00E51822" w:rsidP="003D04FD">
            <w:pPr>
              <w:spacing w:after="0" w:line="240" w:lineRule="auto"/>
              <w:rPr>
                <w:rFonts w:cs="Arial"/>
                <w:iCs/>
                <w:sz w:val="16"/>
                <w:szCs w:val="16"/>
              </w:rPr>
            </w:pPr>
            <w:r w:rsidRPr="00002C05">
              <w:rPr>
                <w:rFonts w:cs="Arial"/>
                <w:iCs/>
                <w:sz w:val="16"/>
                <w:szCs w:val="16"/>
              </w:rPr>
              <w:t>Part time students study the programme over a maximum of six years, taking between 60 to 90 credits per year. The order of modules will be discussed on an individual basis with the programme leader based on both prerequisite requirements and your individual needs.</w:t>
            </w:r>
          </w:p>
          <w:p w:rsidR="00E51822" w:rsidRPr="00A9311C" w:rsidRDefault="00E51822" w:rsidP="003D04FD">
            <w:pPr>
              <w:spacing w:before="60" w:after="60"/>
              <w:rPr>
                <w:b/>
                <w:sz w:val="12"/>
                <w:szCs w:val="16"/>
              </w:rPr>
            </w:pPr>
          </w:p>
        </w:tc>
      </w:tr>
    </w:tbl>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Pr="00A9311C" w:rsidRDefault="00E51822" w:rsidP="00E51822">
      <w:pPr>
        <w:spacing w:after="0" w:line="240" w:lineRule="auto"/>
        <w:rPr>
          <w:sz w:val="16"/>
          <w:szCs w:val="16"/>
        </w:rPr>
      </w:pPr>
    </w:p>
    <w:tbl>
      <w:tblPr>
        <w:tblW w:w="9781"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
        <w:gridCol w:w="1134"/>
        <w:gridCol w:w="967"/>
        <w:gridCol w:w="2268"/>
        <w:gridCol w:w="5386"/>
      </w:tblGrid>
      <w:tr w:rsidR="00E51822" w:rsidRPr="00A9311C" w:rsidTr="003D04FD">
        <w:trPr>
          <w:gridBefore w:val="1"/>
          <w:wBefore w:w="26" w:type="dxa"/>
        </w:trPr>
        <w:tc>
          <w:tcPr>
            <w:tcW w:w="9755" w:type="dxa"/>
            <w:gridSpan w:val="4"/>
            <w:shd w:val="pct15" w:color="auto" w:fill="FFFFFF"/>
          </w:tcPr>
          <w:p w:rsidR="00E51822" w:rsidRPr="00A9311C" w:rsidRDefault="00E51822" w:rsidP="003D04FD">
            <w:pPr>
              <w:rPr>
                <w:rFonts w:cs="Arial"/>
                <w:b/>
                <w:sz w:val="16"/>
                <w:szCs w:val="16"/>
              </w:rPr>
            </w:pPr>
            <w:r w:rsidRPr="00A9311C">
              <w:rPr>
                <w:rFonts w:cs="Arial"/>
                <w:sz w:val="16"/>
                <w:szCs w:val="16"/>
              </w:rPr>
              <w:br w:type="page"/>
            </w:r>
            <w:r w:rsidRPr="00A9311C">
              <w:rPr>
                <w:rFonts w:cs="Arial"/>
                <w:b/>
                <w:sz w:val="16"/>
                <w:szCs w:val="16"/>
              </w:rPr>
              <w:t>12.2 Levels and modules</w:t>
            </w:r>
          </w:p>
        </w:tc>
      </w:tr>
      <w:tr w:rsidR="00E51822" w:rsidRPr="00A9311C" w:rsidTr="003D04FD">
        <w:trPr>
          <w:gridBefore w:val="1"/>
          <w:wBefore w:w="26" w:type="dxa"/>
          <w:cantSplit/>
          <w:trHeight w:val="90"/>
        </w:trPr>
        <w:tc>
          <w:tcPr>
            <w:tcW w:w="9755" w:type="dxa"/>
            <w:gridSpan w:val="4"/>
          </w:tcPr>
          <w:p w:rsidR="00E51822" w:rsidRPr="00A9311C" w:rsidRDefault="00E51822" w:rsidP="003D04FD">
            <w:pPr>
              <w:spacing w:before="60" w:after="60"/>
              <w:rPr>
                <w:rFonts w:cs="Arial"/>
                <w:sz w:val="16"/>
                <w:szCs w:val="16"/>
              </w:rPr>
            </w:pPr>
            <w:r w:rsidRPr="00A9311C">
              <w:rPr>
                <w:rFonts w:cs="Arial"/>
                <w:sz w:val="16"/>
                <w:szCs w:val="16"/>
              </w:rPr>
              <w:t xml:space="preserve">Level 4 </w:t>
            </w:r>
          </w:p>
        </w:tc>
      </w:tr>
      <w:tr w:rsidR="00E51822" w:rsidRPr="00A9311C" w:rsidTr="003D04FD">
        <w:trPr>
          <w:gridBefore w:val="1"/>
          <w:wBefore w:w="26" w:type="dxa"/>
          <w:cantSplit/>
        </w:trPr>
        <w:tc>
          <w:tcPr>
            <w:tcW w:w="2101" w:type="dxa"/>
            <w:gridSpan w:val="2"/>
          </w:tcPr>
          <w:p w:rsidR="00E51822" w:rsidRPr="00A9311C" w:rsidRDefault="00E51822" w:rsidP="003D04FD">
            <w:pPr>
              <w:spacing w:before="60"/>
              <w:rPr>
                <w:rFonts w:cs="Arial"/>
                <w:sz w:val="16"/>
                <w:szCs w:val="16"/>
                <w:lang w:val="en-US"/>
              </w:rPr>
            </w:pPr>
            <w:r w:rsidRPr="00A9311C">
              <w:rPr>
                <w:rFonts w:cs="Arial"/>
                <w:sz w:val="16"/>
                <w:szCs w:val="16"/>
                <w:lang w:val="en-US"/>
              </w:rPr>
              <w:t>COMPULSORY</w:t>
            </w:r>
          </w:p>
        </w:tc>
        <w:tc>
          <w:tcPr>
            <w:tcW w:w="2268" w:type="dxa"/>
          </w:tcPr>
          <w:p w:rsidR="00E51822" w:rsidRPr="00A9311C" w:rsidRDefault="00E51822" w:rsidP="003D04FD">
            <w:pPr>
              <w:spacing w:before="60"/>
              <w:rPr>
                <w:rFonts w:cs="Arial"/>
                <w:sz w:val="16"/>
                <w:szCs w:val="16"/>
                <w:lang w:val="en-US"/>
              </w:rPr>
            </w:pPr>
            <w:r w:rsidRPr="00A9311C">
              <w:rPr>
                <w:rFonts w:cs="Arial"/>
                <w:sz w:val="16"/>
                <w:szCs w:val="16"/>
                <w:lang w:val="en-US"/>
              </w:rPr>
              <w:t>OPTIONAL</w:t>
            </w:r>
            <w:r w:rsidRPr="00A9311C">
              <w:rPr>
                <w:rStyle w:val="FootnoteReference"/>
                <w:sz w:val="16"/>
                <w:szCs w:val="16"/>
                <w:lang w:val="en-US"/>
              </w:rPr>
              <w:t xml:space="preserve"> </w:t>
            </w:r>
          </w:p>
        </w:tc>
        <w:tc>
          <w:tcPr>
            <w:tcW w:w="5386" w:type="dxa"/>
          </w:tcPr>
          <w:p w:rsidR="00E51822" w:rsidRPr="00A9311C" w:rsidRDefault="00E51822" w:rsidP="003D04FD">
            <w:pPr>
              <w:pStyle w:val="BodyText3"/>
              <w:spacing w:line="276" w:lineRule="auto"/>
              <w:rPr>
                <w:rFonts w:cs="Arial"/>
                <w:sz w:val="16"/>
                <w:szCs w:val="14"/>
              </w:rPr>
            </w:pPr>
            <w:r w:rsidRPr="00A9311C">
              <w:rPr>
                <w:rFonts w:cs="Arial"/>
                <w:sz w:val="16"/>
                <w:szCs w:val="14"/>
              </w:rPr>
              <w:t>PROGRESSION REQUIREMENTS</w:t>
            </w:r>
          </w:p>
        </w:tc>
      </w:tr>
      <w:tr w:rsidR="00E51822" w:rsidRPr="00A9311C" w:rsidTr="003D04FD">
        <w:trPr>
          <w:gridBefore w:val="1"/>
          <w:wBefore w:w="26" w:type="dxa"/>
          <w:cantSplit/>
          <w:trHeight w:val="1462"/>
        </w:trPr>
        <w:tc>
          <w:tcPr>
            <w:tcW w:w="2101" w:type="dxa"/>
            <w:gridSpan w:val="2"/>
          </w:tcPr>
          <w:p w:rsidR="00E51822" w:rsidRPr="00A9311C" w:rsidRDefault="00E51822" w:rsidP="003D04FD">
            <w:pPr>
              <w:spacing w:after="120" w:line="240" w:lineRule="auto"/>
              <w:rPr>
                <w:rFonts w:cs="Arial"/>
                <w:sz w:val="16"/>
                <w:szCs w:val="16"/>
                <w:lang w:val="en-US"/>
              </w:rPr>
            </w:pPr>
            <w:r w:rsidRPr="00A9311C">
              <w:rPr>
                <w:rFonts w:cs="Arial"/>
                <w:sz w:val="16"/>
                <w:szCs w:val="16"/>
                <w:lang w:val="en-US"/>
              </w:rPr>
              <w:lastRenderedPageBreak/>
              <w:t>Students must take all of the following:</w:t>
            </w:r>
          </w:p>
          <w:p w:rsidR="00E51822" w:rsidRDefault="00E51822" w:rsidP="003D04FD">
            <w:pPr>
              <w:spacing w:after="0" w:line="240" w:lineRule="auto"/>
              <w:rPr>
                <w:rFonts w:cs="Arial"/>
                <w:sz w:val="16"/>
                <w:szCs w:val="16"/>
                <w:lang w:val="en-US"/>
              </w:rPr>
            </w:pPr>
            <w:r>
              <w:rPr>
                <w:rFonts w:cs="Arial"/>
                <w:sz w:val="16"/>
                <w:szCs w:val="16"/>
                <w:lang w:val="en-US"/>
              </w:rPr>
              <w:t>MKT1120</w:t>
            </w:r>
          </w:p>
          <w:p w:rsidR="00E51822" w:rsidRDefault="00E51822" w:rsidP="003D04FD">
            <w:pPr>
              <w:spacing w:after="0" w:line="240" w:lineRule="auto"/>
              <w:rPr>
                <w:rFonts w:cs="Arial"/>
                <w:sz w:val="16"/>
                <w:szCs w:val="16"/>
                <w:lang w:val="en-US"/>
              </w:rPr>
            </w:pPr>
            <w:r>
              <w:rPr>
                <w:rFonts w:cs="Arial"/>
                <w:sz w:val="16"/>
                <w:szCs w:val="16"/>
                <w:lang w:val="en-US"/>
              </w:rPr>
              <w:t>MKT1124</w:t>
            </w:r>
          </w:p>
          <w:p w:rsidR="00E51822" w:rsidRDefault="00E51822" w:rsidP="003D04FD">
            <w:pPr>
              <w:spacing w:after="0" w:line="240" w:lineRule="auto"/>
              <w:rPr>
                <w:rFonts w:cs="Arial"/>
                <w:sz w:val="16"/>
                <w:szCs w:val="16"/>
                <w:lang w:val="en-US"/>
              </w:rPr>
            </w:pPr>
            <w:r>
              <w:rPr>
                <w:rFonts w:cs="Arial"/>
                <w:sz w:val="16"/>
                <w:szCs w:val="16"/>
                <w:lang w:val="en-US"/>
              </w:rPr>
              <w:t>MKT1125</w:t>
            </w:r>
          </w:p>
          <w:p w:rsidR="00E51822" w:rsidRDefault="00E51822" w:rsidP="003D04FD">
            <w:pPr>
              <w:spacing w:after="0" w:line="240" w:lineRule="auto"/>
              <w:rPr>
                <w:rFonts w:cs="Arial"/>
                <w:sz w:val="16"/>
                <w:szCs w:val="16"/>
                <w:lang w:val="en-US"/>
              </w:rPr>
            </w:pPr>
            <w:r>
              <w:rPr>
                <w:rFonts w:cs="Arial"/>
                <w:sz w:val="16"/>
                <w:szCs w:val="16"/>
                <w:lang w:val="en-US"/>
              </w:rPr>
              <w:t>MSO1745</w:t>
            </w:r>
          </w:p>
          <w:p w:rsidR="00E51822" w:rsidRPr="00A9311C" w:rsidRDefault="00E51822" w:rsidP="003D04FD">
            <w:pPr>
              <w:spacing w:after="0" w:line="240" w:lineRule="auto"/>
              <w:rPr>
                <w:rFonts w:cs="Arial"/>
                <w:sz w:val="16"/>
                <w:szCs w:val="16"/>
                <w:lang w:val="en-US"/>
              </w:rPr>
            </w:pPr>
            <w:r>
              <w:rPr>
                <w:rFonts w:cs="Arial"/>
                <w:sz w:val="16"/>
                <w:szCs w:val="16"/>
                <w:lang w:val="en-US"/>
              </w:rPr>
              <w:t>FIN1005</w:t>
            </w:r>
          </w:p>
        </w:tc>
        <w:tc>
          <w:tcPr>
            <w:tcW w:w="2268" w:type="dxa"/>
          </w:tcPr>
          <w:p w:rsidR="00E51822" w:rsidRPr="00A9311C" w:rsidRDefault="00E51822" w:rsidP="003D04FD">
            <w:pPr>
              <w:rPr>
                <w:rFonts w:cs="Arial"/>
                <w:sz w:val="16"/>
                <w:szCs w:val="16"/>
                <w:lang w:val="en-US"/>
              </w:rPr>
            </w:pPr>
            <w:r>
              <w:rPr>
                <w:rFonts w:cs="Arial"/>
                <w:sz w:val="16"/>
                <w:szCs w:val="16"/>
                <w:lang w:val="en-US"/>
              </w:rPr>
              <w:t>None</w:t>
            </w:r>
          </w:p>
          <w:p w:rsidR="00E51822" w:rsidRPr="00A9311C" w:rsidRDefault="00E51822" w:rsidP="003D04FD">
            <w:pPr>
              <w:rPr>
                <w:rFonts w:cs="Arial"/>
                <w:sz w:val="16"/>
                <w:szCs w:val="16"/>
                <w:lang w:val="en-US"/>
              </w:rPr>
            </w:pPr>
          </w:p>
          <w:p w:rsidR="00E51822" w:rsidRPr="00A9311C" w:rsidRDefault="00E51822" w:rsidP="003D04FD">
            <w:pPr>
              <w:rPr>
                <w:rFonts w:cs="Arial"/>
                <w:sz w:val="16"/>
                <w:szCs w:val="16"/>
                <w:lang w:val="en-US"/>
              </w:rPr>
            </w:pPr>
          </w:p>
        </w:tc>
        <w:tc>
          <w:tcPr>
            <w:tcW w:w="5386" w:type="dxa"/>
          </w:tcPr>
          <w:p w:rsidR="00E51822" w:rsidRDefault="00E51822" w:rsidP="003D04FD">
            <w:pPr>
              <w:rPr>
                <w:rFonts w:cs="Arial"/>
                <w:sz w:val="16"/>
                <w:szCs w:val="16"/>
              </w:rPr>
            </w:pPr>
          </w:p>
          <w:p w:rsidR="00E51822" w:rsidRPr="00A9311C" w:rsidRDefault="00E51822" w:rsidP="003D04FD">
            <w:pPr>
              <w:rPr>
                <w:rFonts w:cs="Arial"/>
                <w:sz w:val="16"/>
                <w:szCs w:val="16"/>
                <w:lang w:val="en-US"/>
              </w:rPr>
            </w:pPr>
            <w:r w:rsidRPr="00F65A5B">
              <w:rPr>
                <w:rFonts w:cs="Arial"/>
                <w:sz w:val="16"/>
                <w:szCs w:val="16"/>
              </w:rPr>
              <w:t>Students must pass 90 credits to progress to level 5</w:t>
            </w:r>
          </w:p>
          <w:p w:rsidR="00E51822" w:rsidRPr="00A9311C" w:rsidRDefault="00E51822" w:rsidP="003D04FD">
            <w:pPr>
              <w:pStyle w:val="BodyText3"/>
              <w:spacing w:line="276" w:lineRule="auto"/>
              <w:rPr>
                <w:rFonts w:cs="Arial"/>
                <w:sz w:val="16"/>
                <w:szCs w:val="14"/>
              </w:rPr>
            </w:pPr>
          </w:p>
        </w:tc>
      </w:tr>
      <w:tr w:rsidR="00E51822" w:rsidRPr="00A9311C" w:rsidTr="003D04FD">
        <w:trPr>
          <w:gridBefore w:val="1"/>
          <w:wBefore w:w="26" w:type="dxa"/>
          <w:cantSplit/>
        </w:trPr>
        <w:tc>
          <w:tcPr>
            <w:tcW w:w="9755" w:type="dxa"/>
            <w:gridSpan w:val="4"/>
          </w:tcPr>
          <w:p w:rsidR="00E51822" w:rsidRPr="00A9311C" w:rsidRDefault="00E51822" w:rsidP="003D04FD">
            <w:pPr>
              <w:spacing w:before="60" w:after="60"/>
              <w:rPr>
                <w:rFonts w:cs="Arial"/>
                <w:sz w:val="16"/>
                <w:szCs w:val="16"/>
              </w:rPr>
            </w:pPr>
            <w:r w:rsidRPr="00A9311C">
              <w:rPr>
                <w:rFonts w:cs="Arial"/>
                <w:sz w:val="16"/>
                <w:szCs w:val="16"/>
              </w:rPr>
              <w:t xml:space="preserve">Level 5 </w:t>
            </w:r>
          </w:p>
        </w:tc>
      </w:tr>
      <w:tr w:rsidR="00E51822" w:rsidRPr="00A9311C" w:rsidTr="003D04FD">
        <w:trPr>
          <w:gridBefore w:val="1"/>
          <w:wBefore w:w="26" w:type="dxa"/>
          <w:cantSplit/>
        </w:trPr>
        <w:tc>
          <w:tcPr>
            <w:tcW w:w="2101" w:type="dxa"/>
            <w:gridSpan w:val="2"/>
            <w:tcBorders>
              <w:bottom w:val="single" w:sz="6" w:space="0" w:color="000000"/>
            </w:tcBorders>
          </w:tcPr>
          <w:p w:rsidR="00E51822" w:rsidRPr="00A9311C" w:rsidRDefault="00E51822" w:rsidP="003D04FD">
            <w:pPr>
              <w:spacing w:before="60"/>
              <w:rPr>
                <w:rFonts w:cs="Arial"/>
                <w:sz w:val="16"/>
                <w:szCs w:val="16"/>
                <w:lang w:val="en-US"/>
              </w:rPr>
            </w:pPr>
            <w:r w:rsidRPr="00A9311C">
              <w:rPr>
                <w:rFonts w:cs="Arial"/>
                <w:sz w:val="16"/>
                <w:szCs w:val="16"/>
                <w:lang w:val="en-US"/>
              </w:rPr>
              <w:t>COMPULSORY</w:t>
            </w:r>
          </w:p>
        </w:tc>
        <w:tc>
          <w:tcPr>
            <w:tcW w:w="2268" w:type="dxa"/>
            <w:tcBorders>
              <w:bottom w:val="single" w:sz="6" w:space="0" w:color="000000"/>
            </w:tcBorders>
          </w:tcPr>
          <w:p w:rsidR="00E51822" w:rsidRPr="00A9311C" w:rsidRDefault="00E51822" w:rsidP="003D04FD">
            <w:pPr>
              <w:spacing w:before="60"/>
              <w:rPr>
                <w:rFonts w:cs="Arial"/>
                <w:sz w:val="16"/>
                <w:szCs w:val="16"/>
                <w:lang w:val="en-US"/>
              </w:rPr>
            </w:pPr>
            <w:r w:rsidRPr="00A9311C">
              <w:rPr>
                <w:rFonts w:cs="Arial"/>
                <w:sz w:val="16"/>
                <w:szCs w:val="16"/>
                <w:lang w:val="en-US"/>
              </w:rPr>
              <w:t>OPTIONAL</w:t>
            </w:r>
            <w:r w:rsidRPr="00A9311C">
              <w:rPr>
                <w:rStyle w:val="FootnoteReference"/>
                <w:sz w:val="16"/>
                <w:szCs w:val="16"/>
                <w:lang w:val="en-US"/>
              </w:rPr>
              <w:t xml:space="preserve"> </w:t>
            </w:r>
          </w:p>
        </w:tc>
        <w:tc>
          <w:tcPr>
            <w:tcW w:w="5386" w:type="dxa"/>
            <w:tcBorders>
              <w:bottom w:val="single" w:sz="6" w:space="0" w:color="000000"/>
            </w:tcBorders>
          </w:tcPr>
          <w:p w:rsidR="00E51822" w:rsidRPr="00A9311C" w:rsidRDefault="00E51822" w:rsidP="003D04FD">
            <w:pPr>
              <w:pStyle w:val="BodyText3"/>
              <w:spacing w:line="276" w:lineRule="auto"/>
              <w:rPr>
                <w:rFonts w:cs="Arial"/>
                <w:sz w:val="16"/>
                <w:szCs w:val="14"/>
              </w:rPr>
            </w:pPr>
            <w:r w:rsidRPr="00A9311C">
              <w:rPr>
                <w:rFonts w:cs="Arial"/>
                <w:sz w:val="16"/>
                <w:szCs w:val="14"/>
              </w:rPr>
              <w:t>PROGRESSION REQUIREMENTS</w:t>
            </w:r>
          </w:p>
        </w:tc>
      </w:tr>
      <w:tr w:rsidR="00E51822" w:rsidRPr="00A9311C" w:rsidTr="003D04FD">
        <w:trPr>
          <w:gridBefore w:val="1"/>
          <w:wBefore w:w="26" w:type="dxa"/>
          <w:cantSplit/>
          <w:trHeight w:val="564"/>
        </w:trPr>
        <w:tc>
          <w:tcPr>
            <w:tcW w:w="2101" w:type="dxa"/>
            <w:gridSpan w:val="2"/>
            <w:tcBorders>
              <w:bottom w:val="nil"/>
            </w:tcBorders>
          </w:tcPr>
          <w:p w:rsidR="00E51822" w:rsidRPr="00A9311C" w:rsidRDefault="00E51822" w:rsidP="003D04FD">
            <w:pPr>
              <w:spacing w:after="0" w:line="240" w:lineRule="auto"/>
              <w:rPr>
                <w:rFonts w:cs="Arial"/>
                <w:sz w:val="16"/>
                <w:szCs w:val="16"/>
                <w:lang w:val="en-US"/>
              </w:rPr>
            </w:pPr>
            <w:r w:rsidRPr="00A9311C">
              <w:rPr>
                <w:rFonts w:cs="Arial"/>
                <w:sz w:val="16"/>
                <w:szCs w:val="16"/>
                <w:lang w:val="en-US"/>
              </w:rPr>
              <w:t>Students must take all of the following:</w:t>
            </w:r>
          </w:p>
        </w:tc>
        <w:tc>
          <w:tcPr>
            <w:tcW w:w="2268" w:type="dxa"/>
            <w:tcBorders>
              <w:bottom w:val="nil"/>
            </w:tcBorders>
          </w:tcPr>
          <w:p w:rsidR="00E51822" w:rsidRPr="00A9311C" w:rsidRDefault="00E51822" w:rsidP="003D04FD">
            <w:pPr>
              <w:spacing w:after="0" w:line="240" w:lineRule="auto"/>
              <w:rPr>
                <w:rFonts w:cs="Arial"/>
                <w:sz w:val="16"/>
                <w:szCs w:val="16"/>
                <w:lang w:val="en-US"/>
              </w:rPr>
            </w:pPr>
            <w:r w:rsidRPr="00A9311C">
              <w:rPr>
                <w:rFonts w:cs="Arial"/>
                <w:sz w:val="16"/>
                <w:szCs w:val="16"/>
                <w:lang w:val="en-US"/>
              </w:rPr>
              <w:t xml:space="preserve">Students must also choose </w:t>
            </w:r>
            <w:r>
              <w:rPr>
                <w:rFonts w:cs="Arial"/>
                <w:sz w:val="16"/>
                <w:szCs w:val="16"/>
                <w:lang w:val="en-US"/>
              </w:rPr>
              <w:t>two of</w:t>
            </w:r>
            <w:r w:rsidRPr="00A9311C">
              <w:rPr>
                <w:rFonts w:cs="Arial"/>
                <w:sz w:val="16"/>
                <w:szCs w:val="16"/>
                <w:lang w:val="en-US"/>
              </w:rPr>
              <w:t xml:space="preserve"> the following:</w:t>
            </w:r>
          </w:p>
          <w:p w:rsidR="00E51822" w:rsidRPr="00A9311C" w:rsidRDefault="00E51822" w:rsidP="003D04FD">
            <w:pPr>
              <w:spacing w:after="0" w:line="240" w:lineRule="auto"/>
              <w:rPr>
                <w:rFonts w:cs="Arial"/>
                <w:sz w:val="16"/>
                <w:szCs w:val="16"/>
                <w:lang w:val="en-US"/>
              </w:rPr>
            </w:pPr>
          </w:p>
        </w:tc>
        <w:tc>
          <w:tcPr>
            <w:tcW w:w="5386" w:type="dxa"/>
            <w:tcBorders>
              <w:bottom w:val="nil"/>
            </w:tcBorders>
          </w:tcPr>
          <w:p w:rsidR="00E51822" w:rsidRPr="00A9311C" w:rsidRDefault="00E51822" w:rsidP="003D04FD">
            <w:pPr>
              <w:spacing w:after="0" w:line="240" w:lineRule="auto"/>
              <w:rPr>
                <w:rFonts w:cs="Arial"/>
                <w:sz w:val="16"/>
                <w:szCs w:val="16"/>
                <w:lang w:val="en-US"/>
              </w:rPr>
            </w:pPr>
          </w:p>
          <w:p w:rsidR="00E51822" w:rsidRPr="00A9311C" w:rsidRDefault="00E51822" w:rsidP="003D04FD">
            <w:pPr>
              <w:spacing w:after="0" w:line="240" w:lineRule="auto"/>
              <w:rPr>
                <w:rFonts w:cs="Arial"/>
                <w:sz w:val="16"/>
                <w:szCs w:val="16"/>
                <w:lang w:val="en-US"/>
              </w:rPr>
            </w:pPr>
          </w:p>
          <w:p w:rsidR="00E51822" w:rsidRPr="00A9311C" w:rsidRDefault="00E51822" w:rsidP="003D04FD">
            <w:pPr>
              <w:spacing w:after="0" w:line="240" w:lineRule="auto"/>
              <w:rPr>
                <w:rFonts w:cs="Arial"/>
                <w:sz w:val="16"/>
                <w:szCs w:val="16"/>
                <w:lang w:val="en-US"/>
              </w:rPr>
            </w:pPr>
          </w:p>
        </w:tc>
      </w:tr>
      <w:tr w:rsidR="00E51822" w:rsidRPr="00A9311C" w:rsidTr="003D04FD">
        <w:trPr>
          <w:gridBefore w:val="1"/>
          <w:wBefore w:w="26" w:type="dxa"/>
          <w:cantSplit/>
          <w:trHeight w:val="701"/>
        </w:trPr>
        <w:tc>
          <w:tcPr>
            <w:tcW w:w="1134" w:type="dxa"/>
            <w:tcBorders>
              <w:top w:val="nil"/>
              <w:right w:val="nil"/>
            </w:tcBorders>
          </w:tcPr>
          <w:p w:rsidR="00E51822" w:rsidRPr="0044353F" w:rsidRDefault="00E51822" w:rsidP="003D04FD">
            <w:pPr>
              <w:spacing w:after="0" w:line="240" w:lineRule="auto"/>
              <w:rPr>
                <w:rFonts w:cs="Arial"/>
                <w:sz w:val="16"/>
                <w:szCs w:val="16"/>
                <w:lang w:val="en-US"/>
              </w:rPr>
            </w:pPr>
            <w:r w:rsidRPr="0044353F">
              <w:rPr>
                <w:rFonts w:cs="Arial"/>
                <w:sz w:val="16"/>
                <w:szCs w:val="16"/>
                <w:lang w:val="en-US"/>
              </w:rPr>
              <w:t>MKT2001</w:t>
            </w:r>
          </w:p>
          <w:p w:rsidR="00E51822" w:rsidRPr="0044353F" w:rsidRDefault="00E51822" w:rsidP="003D04FD">
            <w:pPr>
              <w:spacing w:after="0" w:line="240" w:lineRule="auto"/>
              <w:rPr>
                <w:rFonts w:cs="Arial"/>
                <w:sz w:val="16"/>
                <w:szCs w:val="16"/>
                <w:lang w:val="en-US"/>
              </w:rPr>
            </w:pPr>
            <w:r w:rsidRPr="0044353F">
              <w:rPr>
                <w:rFonts w:cs="Arial"/>
                <w:sz w:val="16"/>
                <w:szCs w:val="16"/>
                <w:lang w:val="en-US"/>
              </w:rPr>
              <w:t>MKT2002</w:t>
            </w:r>
          </w:p>
          <w:p w:rsidR="00E51822" w:rsidRPr="0044353F" w:rsidRDefault="00E51822" w:rsidP="003D04FD">
            <w:pPr>
              <w:spacing w:after="0" w:line="240" w:lineRule="auto"/>
              <w:rPr>
                <w:rFonts w:cs="Arial"/>
                <w:sz w:val="16"/>
                <w:szCs w:val="16"/>
                <w:lang w:val="en-US"/>
              </w:rPr>
            </w:pPr>
            <w:r w:rsidRPr="0044353F">
              <w:rPr>
                <w:rFonts w:cs="Arial"/>
                <w:sz w:val="16"/>
                <w:szCs w:val="16"/>
                <w:lang w:val="en-US"/>
              </w:rPr>
              <w:t>MKT2003</w:t>
            </w:r>
          </w:p>
          <w:p w:rsidR="00E51822" w:rsidRPr="00A9311C" w:rsidRDefault="00E51822" w:rsidP="003D04FD">
            <w:pPr>
              <w:spacing w:after="0" w:line="240" w:lineRule="auto"/>
              <w:rPr>
                <w:rFonts w:cs="Arial"/>
                <w:sz w:val="16"/>
                <w:szCs w:val="16"/>
                <w:lang w:val="en-US"/>
              </w:rPr>
            </w:pPr>
            <w:r w:rsidRPr="0044353F">
              <w:rPr>
                <w:rFonts w:cs="Arial"/>
                <w:sz w:val="16"/>
                <w:szCs w:val="16"/>
                <w:lang w:val="en-US"/>
              </w:rPr>
              <w:t>MKT2004</w:t>
            </w:r>
          </w:p>
        </w:tc>
        <w:tc>
          <w:tcPr>
            <w:tcW w:w="967" w:type="dxa"/>
            <w:tcBorders>
              <w:top w:val="nil"/>
              <w:left w:val="nil"/>
            </w:tcBorders>
          </w:tcPr>
          <w:p w:rsidR="00E51822" w:rsidRPr="00A9311C" w:rsidRDefault="00E51822" w:rsidP="003D04FD">
            <w:pPr>
              <w:spacing w:after="0" w:line="240" w:lineRule="auto"/>
              <w:rPr>
                <w:rFonts w:cs="Arial"/>
                <w:sz w:val="16"/>
                <w:szCs w:val="16"/>
                <w:lang w:val="en-US"/>
              </w:rPr>
            </w:pPr>
          </w:p>
        </w:tc>
        <w:tc>
          <w:tcPr>
            <w:tcW w:w="2268" w:type="dxa"/>
            <w:tcBorders>
              <w:top w:val="nil"/>
            </w:tcBorders>
          </w:tcPr>
          <w:p w:rsidR="00E51822" w:rsidRPr="0044353F" w:rsidRDefault="00E51822" w:rsidP="003D04FD">
            <w:pPr>
              <w:spacing w:after="0" w:line="240" w:lineRule="auto"/>
              <w:rPr>
                <w:rFonts w:cs="Arial"/>
                <w:sz w:val="16"/>
                <w:szCs w:val="16"/>
                <w:lang w:val="en-US"/>
              </w:rPr>
            </w:pPr>
            <w:r w:rsidRPr="0044353F">
              <w:rPr>
                <w:rFonts w:cs="Arial"/>
                <w:sz w:val="16"/>
                <w:szCs w:val="16"/>
                <w:lang w:val="en-US"/>
              </w:rPr>
              <w:t>MKT2005</w:t>
            </w:r>
          </w:p>
          <w:p w:rsidR="00E51822" w:rsidRPr="0044353F" w:rsidRDefault="00E51822" w:rsidP="003D04FD">
            <w:pPr>
              <w:spacing w:after="0" w:line="240" w:lineRule="auto"/>
              <w:rPr>
                <w:rFonts w:cs="Arial"/>
                <w:sz w:val="16"/>
                <w:szCs w:val="16"/>
                <w:lang w:val="en-US"/>
              </w:rPr>
            </w:pPr>
            <w:r w:rsidRPr="0044353F">
              <w:rPr>
                <w:rFonts w:cs="Arial"/>
                <w:sz w:val="16"/>
                <w:szCs w:val="16"/>
                <w:lang w:val="en-US"/>
              </w:rPr>
              <w:t>MKT2006</w:t>
            </w:r>
          </w:p>
          <w:p w:rsidR="00E51822" w:rsidRPr="0044353F" w:rsidRDefault="00E51822" w:rsidP="003D04FD">
            <w:pPr>
              <w:spacing w:after="0" w:line="240" w:lineRule="auto"/>
              <w:rPr>
                <w:rFonts w:cs="Arial"/>
                <w:sz w:val="16"/>
                <w:szCs w:val="16"/>
                <w:lang w:val="en-US"/>
              </w:rPr>
            </w:pPr>
            <w:r w:rsidRPr="0044353F">
              <w:rPr>
                <w:rFonts w:cs="Arial"/>
                <w:sz w:val="16"/>
                <w:szCs w:val="16"/>
                <w:lang w:val="en-US"/>
              </w:rPr>
              <w:t>MKT2007</w:t>
            </w:r>
          </w:p>
          <w:p w:rsidR="00E51822" w:rsidRPr="00A9311C" w:rsidRDefault="00E51822" w:rsidP="003D04FD">
            <w:pPr>
              <w:spacing w:after="0" w:line="240" w:lineRule="auto"/>
              <w:rPr>
                <w:rFonts w:cs="Arial"/>
                <w:sz w:val="16"/>
                <w:szCs w:val="16"/>
                <w:lang w:val="en-US"/>
              </w:rPr>
            </w:pPr>
            <w:r w:rsidRPr="0044353F">
              <w:rPr>
                <w:rFonts w:cs="Arial"/>
                <w:sz w:val="16"/>
                <w:szCs w:val="16"/>
                <w:lang w:val="en-US"/>
              </w:rPr>
              <w:t>MKT2008</w:t>
            </w:r>
          </w:p>
        </w:tc>
        <w:tc>
          <w:tcPr>
            <w:tcW w:w="5386" w:type="dxa"/>
            <w:tcBorders>
              <w:top w:val="nil"/>
            </w:tcBorders>
          </w:tcPr>
          <w:p w:rsidR="00E51822" w:rsidRPr="00F65A5B" w:rsidRDefault="00E51822" w:rsidP="003D04FD">
            <w:pPr>
              <w:spacing w:after="0" w:line="240" w:lineRule="auto"/>
              <w:rPr>
                <w:rFonts w:cs="Arial"/>
                <w:sz w:val="16"/>
                <w:szCs w:val="16"/>
                <w:lang w:val="en-US"/>
              </w:rPr>
            </w:pPr>
            <w:r w:rsidRPr="00F65A5B">
              <w:rPr>
                <w:rFonts w:cs="Arial"/>
                <w:sz w:val="16"/>
                <w:szCs w:val="16"/>
                <w:lang w:val="en-US"/>
              </w:rPr>
              <w:t>Students must pass 180 credits to progress to level 6.</w:t>
            </w:r>
          </w:p>
          <w:p w:rsidR="00E51822" w:rsidRPr="00A9311C" w:rsidRDefault="00E51822" w:rsidP="003D04FD">
            <w:pPr>
              <w:spacing w:after="0" w:line="240" w:lineRule="auto"/>
              <w:rPr>
                <w:rFonts w:cs="Arial"/>
                <w:sz w:val="16"/>
                <w:szCs w:val="16"/>
                <w:lang w:val="en-US"/>
              </w:rPr>
            </w:pPr>
          </w:p>
        </w:tc>
      </w:tr>
      <w:tr w:rsidR="00E51822" w:rsidRPr="00BE3EA5" w:rsidTr="003D04FD">
        <w:trPr>
          <w:cantSplit/>
        </w:trPr>
        <w:tc>
          <w:tcPr>
            <w:tcW w:w="9781" w:type="dxa"/>
            <w:gridSpan w:val="5"/>
          </w:tcPr>
          <w:p w:rsidR="00E51822" w:rsidRPr="00BE3EA5" w:rsidRDefault="00E51822" w:rsidP="003D04FD">
            <w:pPr>
              <w:spacing w:before="60" w:after="60" w:line="240" w:lineRule="auto"/>
              <w:rPr>
                <w:sz w:val="16"/>
                <w:szCs w:val="16"/>
              </w:rPr>
            </w:pPr>
            <w:r w:rsidRPr="00BE3EA5">
              <w:rPr>
                <w:sz w:val="16"/>
                <w:szCs w:val="16"/>
              </w:rPr>
              <w:t>Placement Opportunities</w:t>
            </w:r>
          </w:p>
        </w:tc>
      </w:tr>
      <w:tr w:rsidR="00E51822" w:rsidRPr="00BE3EA5" w:rsidTr="003D04FD">
        <w:trPr>
          <w:cantSplit/>
        </w:trPr>
        <w:tc>
          <w:tcPr>
            <w:tcW w:w="9781" w:type="dxa"/>
            <w:gridSpan w:val="5"/>
          </w:tcPr>
          <w:p w:rsidR="00E51822" w:rsidRPr="00EE2A78" w:rsidRDefault="00E51822" w:rsidP="003D04FD">
            <w:pPr>
              <w:spacing w:after="0" w:line="240" w:lineRule="auto"/>
              <w:rPr>
                <w:sz w:val="16"/>
                <w:szCs w:val="16"/>
              </w:rPr>
            </w:pPr>
            <w:r w:rsidRPr="00EE2A78">
              <w:rPr>
                <w:sz w:val="16"/>
                <w:szCs w:val="16"/>
              </w:rPr>
              <w:t>Either: MBS2333 and MBS3431 / MBS3432 Optional Placement 60 Credits each (one between year 1 and year 2; one between year 2 and 3)</w:t>
            </w:r>
          </w:p>
          <w:p w:rsidR="00E51822" w:rsidRPr="00BE3EA5" w:rsidRDefault="00E51822" w:rsidP="003D04FD">
            <w:pPr>
              <w:spacing w:after="0" w:line="240" w:lineRule="auto"/>
              <w:rPr>
                <w:sz w:val="16"/>
                <w:szCs w:val="16"/>
              </w:rPr>
            </w:pPr>
            <w:r w:rsidRPr="00EE2A78">
              <w:rPr>
                <w:sz w:val="16"/>
                <w:szCs w:val="16"/>
              </w:rPr>
              <w:t>Or: MBS3331 / MBS3332 Optional Placement 120 Credits</w:t>
            </w:r>
          </w:p>
        </w:tc>
      </w:tr>
      <w:tr w:rsidR="00E51822" w:rsidRPr="00A9311C" w:rsidTr="003D04FD">
        <w:trPr>
          <w:gridBefore w:val="1"/>
          <w:wBefore w:w="26" w:type="dxa"/>
          <w:cantSplit/>
        </w:trPr>
        <w:tc>
          <w:tcPr>
            <w:tcW w:w="9755" w:type="dxa"/>
            <w:gridSpan w:val="4"/>
          </w:tcPr>
          <w:p w:rsidR="00E51822" w:rsidRPr="00A9311C" w:rsidRDefault="00E51822" w:rsidP="003D04FD">
            <w:pPr>
              <w:spacing w:before="60" w:after="60" w:line="240" w:lineRule="auto"/>
              <w:rPr>
                <w:rFonts w:cs="Arial"/>
                <w:sz w:val="16"/>
                <w:szCs w:val="16"/>
                <w:lang w:val="en-US"/>
              </w:rPr>
            </w:pPr>
            <w:r w:rsidRPr="00A9311C">
              <w:rPr>
                <w:rFonts w:cs="Arial"/>
                <w:sz w:val="16"/>
                <w:szCs w:val="16"/>
              </w:rPr>
              <w:t xml:space="preserve">Level 6 </w:t>
            </w:r>
          </w:p>
        </w:tc>
      </w:tr>
      <w:tr w:rsidR="00E51822" w:rsidRPr="00A9311C" w:rsidTr="003D04FD">
        <w:trPr>
          <w:gridBefore w:val="1"/>
          <w:wBefore w:w="26" w:type="dxa"/>
          <w:cantSplit/>
        </w:trPr>
        <w:tc>
          <w:tcPr>
            <w:tcW w:w="2101" w:type="dxa"/>
            <w:gridSpan w:val="2"/>
          </w:tcPr>
          <w:p w:rsidR="00E51822" w:rsidRPr="00A9311C" w:rsidRDefault="00E51822" w:rsidP="003D04FD">
            <w:pPr>
              <w:spacing w:before="60"/>
              <w:rPr>
                <w:rFonts w:cs="Arial"/>
                <w:sz w:val="16"/>
                <w:szCs w:val="16"/>
                <w:lang w:val="en-US"/>
              </w:rPr>
            </w:pPr>
            <w:r w:rsidRPr="00A9311C">
              <w:rPr>
                <w:rFonts w:cs="Arial"/>
                <w:sz w:val="16"/>
                <w:szCs w:val="16"/>
                <w:lang w:val="en-US"/>
              </w:rPr>
              <w:t>COMPULSORY</w:t>
            </w:r>
          </w:p>
        </w:tc>
        <w:tc>
          <w:tcPr>
            <w:tcW w:w="2268" w:type="dxa"/>
          </w:tcPr>
          <w:p w:rsidR="00E51822" w:rsidRPr="00A9311C" w:rsidRDefault="00E51822" w:rsidP="003D04FD">
            <w:pPr>
              <w:spacing w:before="60"/>
              <w:rPr>
                <w:rFonts w:cs="Arial"/>
                <w:sz w:val="16"/>
                <w:szCs w:val="16"/>
                <w:lang w:val="en-US"/>
              </w:rPr>
            </w:pPr>
            <w:r w:rsidRPr="00A9311C">
              <w:rPr>
                <w:rFonts w:cs="Arial"/>
                <w:sz w:val="16"/>
                <w:szCs w:val="16"/>
                <w:lang w:val="en-US"/>
              </w:rPr>
              <w:t>OPTIONAL</w:t>
            </w:r>
            <w:r w:rsidRPr="00A9311C">
              <w:rPr>
                <w:rStyle w:val="FootnoteReference"/>
                <w:sz w:val="16"/>
                <w:szCs w:val="16"/>
                <w:lang w:val="en-US"/>
              </w:rPr>
              <w:t xml:space="preserve"> </w:t>
            </w:r>
          </w:p>
        </w:tc>
        <w:tc>
          <w:tcPr>
            <w:tcW w:w="5386" w:type="dxa"/>
          </w:tcPr>
          <w:p w:rsidR="00E51822" w:rsidRPr="00A9311C" w:rsidRDefault="00E51822" w:rsidP="003D04FD">
            <w:pPr>
              <w:pStyle w:val="BodyText3"/>
              <w:spacing w:line="276" w:lineRule="auto"/>
              <w:rPr>
                <w:rFonts w:cs="Arial"/>
                <w:sz w:val="16"/>
                <w:szCs w:val="14"/>
              </w:rPr>
            </w:pPr>
            <w:r w:rsidRPr="00A9311C">
              <w:rPr>
                <w:rFonts w:cs="Arial"/>
                <w:sz w:val="16"/>
                <w:szCs w:val="14"/>
              </w:rPr>
              <w:t>PROGRESSION REQUIREMENTS</w:t>
            </w:r>
          </w:p>
        </w:tc>
      </w:tr>
      <w:tr w:rsidR="00E51822" w:rsidRPr="00A9311C" w:rsidTr="003D04FD">
        <w:trPr>
          <w:gridBefore w:val="1"/>
          <w:wBefore w:w="26" w:type="dxa"/>
          <w:cantSplit/>
        </w:trPr>
        <w:tc>
          <w:tcPr>
            <w:tcW w:w="2101" w:type="dxa"/>
            <w:gridSpan w:val="2"/>
          </w:tcPr>
          <w:p w:rsidR="00E51822" w:rsidRPr="00A9311C" w:rsidRDefault="00E51822" w:rsidP="003D04FD">
            <w:pPr>
              <w:spacing w:after="0" w:line="240" w:lineRule="auto"/>
              <w:rPr>
                <w:rFonts w:cs="Arial"/>
                <w:sz w:val="16"/>
                <w:szCs w:val="16"/>
                <w:lang w:val="en-US"/>
              </w:rPr>
            </w:pPr>
            <w:r w:rsidRPr="00A9311C">
              <w:rPr>
                <w:rFonts w:cs="Arial"/>
                <w:sz w:val="16"/>
                <w:szCs w:val="16"/>
                <w:lang w:val="en-US"/>
              </w:rPr>
              <w:t>Students must take all of the following:</w:t>
            </w:r>
          </w:p>
          <w:p w:rsidR="00E51822" w:rsidRDefault="00E51822" w:rsidP="003D04FD">
            <w:pPr>
              <w:spacing w:after="0" w:line="240" w:lineRule="auto"/>
              <w:rPr>
                <w:rFonts w:cs="Arial"/>
                <w:sz w:val="16"/>
                <w:szCs w:val="16"/>
                <w:lang w:val="en-US"/>
              </w:rPr>
            </w:pPr>
          </w:p>
          <w:p w:rsidR="00E51822" w:rsidRDefault="00E51822" w:rsidP="003D04FD">
            <w:pPr>
              <w:spacing w:after="0" w:line="240" w:lineRule="auto"/>
              <w:rPr>
                <w:rFonts w:cs="Arial"/>
                <w:sz w:val="16"/>
                <w:szCs w:val="16"/>
                <w:lang w:val="en-US"/>
              </w:rPr>
            </w:pPr>
            <w:r>
              <w:rPr>
                <w:rFonts w:cs="Arial"/>
                <w:sz w:val="16"/>
                <w:szCs w:val="16"/>
                <w:lang w:val="en-US"/>
              </w:rPr>
              <w:t>MKT3110</w:t>
            </w:r>
          </w:p>
          <w:p w:rsidR="00E51822" w:rsidRPr="00A9311C" w:rsidRDefault="00E51822" w:rsidP="003D04FD">
            <w:pPr>
              <w:spacing w:after="0" w:line="240" w:lineRule="auto"/>
              <w:rPr>
                <w:rFonts w:cs="Arial"/>
                <w:sz w:val="16"/>
                <w:szCs w:val="16"/>
                <w:lang w:val="en-US"/>
              </w:rPr>
            </w:pPr>
            <w:r>
              <w:rPr>
                <w:rFonts w:cs="Arial"/>
                <w:sz w:val="16"/>
                <w:szCs w:val="16"/>
                <w:lang w:val="en-US"/>
              </w:rPr>
              <w:t>MKT3011</w:t>
            </w:r>
          </w:p>
          <w:p w:rsidR="00E51822" w:rsidRPr="00A9311C" w:rsidRDefault="00E51822" w:rsidP="003D04FD">
            <w:pPr>
              <w:spacing w:after="0" w:line="240" w:lineRule="auto"/>
              <w:rPr>
                <w:rFonts w:cs="Arial"/>
                <w:sz w:val="16"/>
                <w:szCs w:val="16"/>
                <w:lang w:val="en-US"/>
              </w:rPr>
            </w:pPr>
            <w:r w:rsidRPr="006E118D">
              <w:rPr>
                <w:rFonts w:cs="Arial"/>
                <w:sz w:val="16"/>
                <w:szCs w:val="16"/>
                <w:lang w:val="en-US"/>
              </w:rPr>
              <w:t>MKT3014</w:t>
            </w:r>
          </w:p>
          <w:p w:rsidR="00E51822" w:rsidRPr="00A9311C" w:rsidRDefault="00E51822" w:rsidP="003D04FD">
            <w:pPr>
              <w:spacing w:after="0" w:line="240" w:lineRule="auto"/>
              <w:rPr>
                <w:rFonts w:cs="Arial"/>
                <w:sz w:val="16"/>
                <w:szCs w:val="16"/>
                <w:lang w:val="en-US"/>
              </w:rPr>
            </w:pPr>
          </w:p>
        </w:tc>
        <w:tc>
          <w:tcPr>
            <w:tcW w:w="2268" w:type="dxa"/>
          </w:tcPr>
          <w:p w:rsidR="00E51822" w:rsidRDefault="00E51822" w:rsidP="003D04FD">
            <w:pPr>
              <w:spacing w:after="0" w:line="240" w:lineRule="auto"/>
              <w:rPr>
                <w:rFonts w:cs="Arial"/>
                <w:sz w:val="16"/>
                <w:szCs w:val="16"/>
                <w:lang w:val="en-US"/>
              </w:rPr>
            </w:pPr>
            <w:r w:rsidRPr="00A9311C">
              <w:rPr>
                <w:rFonts w:cs="Arial"/>
                <w:sz w:val="16"/>
                <w:szCs w:val="16"/>
                <w:lang w:val="en-US"/>
              </w:rPr>
              <w:t xml:space="preserve">Students must also choose </w:t>
            </w:r>
            <w:r>
              <w:rPr>
                <w:rFonts w:cs="Arial"/>
                <w:sz w:val="16"/>
                <w:szCs w:val="16"/>
                <w:lang w:val="en-US"/>
              </w:rPr>
              <w:t xml:space="preserve">four of </w:t>
            </w:r>
            <w:r w:rsidRPr="00A9311C">
              <w:rPr>
                <w:rFonts w:cs="Arial"/>
                <w:sz w:val="16"/>
                <w:szCs w:val="16"/>
                <w:lang w:val="en-US"/>
              </w:rPr>
              <w:t>the following:</w:t>
            </w:r>
          </w:p>
          <w:p w:rsidR="00E51822" w:rsidRDefault="00E51822" w:rsidP="003D04FD">
            <w:pPr>
              <w:spacing w:after="0" w:line="240" w:lineRule="auto"/>
              <w:rPr>
                <w:rFonts w:cs="Arial"/>
                <w:sz w:val="16"/>
                <w:szCs w:val="16"/>
                <w:lang w:val="en-US"/>
              </w:rPr>
            </w:pPr>
          </w:p>
          <w:p w:rsidR="00E51822" w:rsidRDefault="00E51822" w:rsidP="003D04FD">
            <w:pPr>
              <w:spacing w:after="0" w:line="240" w:lineRule="auto"/>
              <w:rPr>
                <w:rFonts w:cs="Arial"/>
                <w:sz w:val="16"/>
                <w:szCs w:val="16"/>
                <w:lang w:val="en-US"/>
              </w:rPr>
            </w:pPr>
            <w:r>
              <w:rPr>
                <w:rFonts w:cs="Arial"/>
                <w:sz w:val="16"/>
                <w:szCs w:val="16"/>
                <w:lang w:val="en-US"/>
              </w:rPr>
              <w:t>MKT3012</w:t>
            </w:r>
          </w:p>
          <w:p w:rsidR="00E51822" w:rsidRDefault="00E51822" w:rsidP="003D04FD">
            <w:pPr>
              <w:spacing w:after="0" w:line="240" w:lineRule="auto"/>
              <w:rPr>
                <w:rFonts w:cs="Arial"/>
                <w:sz w:val="16"/>
                <w:szCs w:val="16"/>
                <w:lang w:val="en-US"/>
              </w:rPr>
            </w:pPr>
            <w:r>
              <w:rPr>
                <w:rFonts w:cs="Arial"/>
                <w:sz w:val="16"/>
                <w:szCs w:val="16"/>
                <w:lang w:val="en-US"/>
              </w:rPr>
              <w:t>MKT3013</w:t>
            </w:r>
          </w:p>
          <w:p w:rsidR="00E51822" w:rsidRPr="00F1340A" w:rsidRDefault="00E51822" w:rsidP="003D04FD">
            <w:pPr>
              <w:spacing w:after="0" w:line="240" w:lineRule="auto"/>
              <w:rPr>
                <w:rFonts w:cs="Arial"/>
                <w:sz w:val="16"/>
                <w:szCs w:val="16"/>
                <w:lang w:val="en-US"/>
              </w:rPr>
            </w:pPr>
            <w:r w:rsidRPr="00F1340A">
              <w:rPr>
                <w:rFonts w:cs="Arial"/>
                <w:sz w:val="16"/>
                <w:szCs w:val="16"/>
                <w:lang w:val="en-US"/>
              </w:rPr>
              <w:t>MKT3015</w:t>
            </w:r>
          </w:p>
          <w:p w:rsidR="00E51822" w:rsidRPr="00F1340A" w:rsidRDefault="00E51822" w:rsidP="003D04FD">
            <w:pPr>
              <w:spacing w:after="0" w:line="240" w:lineRule="auto"/>
              <w:rPr>
                <w:rFonts w:cs="Arial"/>
                <w:sz w:val="16"/>
                <w:szCs w:val="16"/>
                <w:lang w:val="en-US"/>
              </w:rPr>
            </w:pPr>
            <w:r w:rsidRPr="00F1340A">
              <w:rPr>
                <w:rFonts w:cs="Arial"/>
                <w:sz w:val="16"/>
                <w:szCs w:val="16"/>
                <w:lang w:val="en-US"/>
              </w:rPr>
              <w:t>MKT3016</w:t>
            </w:r>
          </w:p>
          <w:p w:rsidR="00E51822" w:rsidRPr="00F1340A" w:rsidRDefault="00E51822" w:rsidP="003D04FD">
            <w:pPr>
              <w:spacing w:after="0" w:line="240" w:lineRule="auto"/>
              <w:rPr>
                <w:rFonts w:cs="Arial"/>
                <w:sz w:val="16"/>
                <w:szCs w:val="16"/>
                <w:lang w:val="en-US"/>
              </w:rPr>
            </w:pPr>
            <w:r w:rsidRPr="00F1340A">
              <w:rPr>
                <w:rFonts w:cs="Arial"/>
                <w:sz w:val="16"/>
                <w:szCs w:val="16"/>
                <w:lang w:val="en-US"/>
              </w:rPr>
              <w:t>MKT3017</w:t>
            </w:r>
          </w:p>
          <w:p w:rsidR="00E51822" w:rsidRPr="00A9311C" w:rsidRDefault="00E51822" w:rsidP="003D04FD">
            <w:pPr>
              <w:spacing w:after="0" w:line="240" w:lineRule="auto"/>
              <w:rPr>
                <w:rFonts w:cs="Arial"/>
                <w:sz w:val="16"/>
                <w:szCs w:val="16"/>
                <w:lang w:val="en-US"/>
              </w:rPr>
            </w:pPr>
            <w:r w:rsidRPr="00F1340A">
              <w:rPr>
                <w:rFonts w:cs="Arial"/>
                <w:sz w:val="16"/>
                <w:szCs w:val="16"/>
                <w:lang w:val="en-US"/>
              </w:rPr>
              <w:t>MKT3018</w:t>
            </w:r>
          </w:p>
        </w:tc>
        <w:tc>
          <w:tcPr>
            <w:tcW w:w="5386" w:type="dxa"/>
          </w:tcPr>
          <w:p w:rsidR="00E51822" w:rsidRPr="00A9311C" w:rsidRDefault="00E51822" w:rsidP="003D04FD">
            <w:pPr>
              <w:rPr>
                <w:rFonts w:cs="Arial"/>
                <w:sz w:val="16"/>
                <w:szCs w:val="16"/>
                <w:lang w:val="en-US"/>
              </w:rPr>
            </w:pPr>
          </w:p>
          <w:p w:rsidR="00E51822" w:rsidRPr="00A9311C" w:rsidRDefault="00E51822" w:rsidP="003D04FD">
            <w:pPr>
              <w:rPr>
                <w:rFonts w:cs="Arial"/>
                <w:sz w:val="16"/>
                <w:szCs w:val="16"/>
                <w:lang w:val="en-US"/>
              </w:rPr>
            </w:pPr>
          </w:p>
          <w:p w:rsidR="00E51822" w:rsidRPr="00A9311C" w:rsidRDefault="00E51822" w:rsidP="003D04FD">
            <w:pPr>
              <w:pStyle w:val="BodyText3"/>
              <w:spacing w:line="276" w:lineRule="auto"/>
              <w:rPr>
                <w:rFonts w:cs="Arial"/>
                <w:sz w:val="16"/>
                <w:szCs w:val="14"/>
              </w:rPr>
            </w:pPr>
          </w:p>
        </w:tc>
      </w:tr>
    </w:tbl>
    <w:p w:rsidR="00E51822" w:rsidRPr="00A9311C" w:rsidRDefault="00E51822" w:rsidP="00E51822">
      <w:pPr>
        <w:spacing w:after="0" w:line="240" w:lineRule="auto"/>
        <w:rPr>
          <w:sz w:val="16"/>
          <w:szCs w:val="16"/>
        </w:rPr>
      </w:pPr>
    </w:p>
    <w:tbl>
      <w:tblPr>
        <w:tblW w:w="9755"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9"/>
        <w:gridCol w:w="7946"/>
      </w:tblGrid>
      <w:tr w:rsidR="00E51822" w:rsidRPr="00A9311C" w:rsidTr="003D04FD">
        <w:trPr>
          <w:cantSplit/>
        </w:trPr>
        <w:tc>
          <w:tcPr>
            <w:tcW w:w="9755" w:type="dxa"/>
            <w:gridSpan w:val="2"/>
            <w:tcBorders>
              <w:bottom w:val="single" w:sz="6" w:space="0" w:color="000000"/>
            </w:tcBorders>
            <w:shd w:val="clear" w:color="auto" w:fill="D9D9D9"/>
          </w:tcPr>
          <w:p w:rsidR="00E51822" w:rsidRPr="00A9311C" w:rsidRDefault="00E51822" w:rsidP="003D04FD">
            <w:pPr>
              <w:pStyle w:val="BodyText"/>
              <w:spacing w:line="276" w:lineRule="auto"/>
              <w:jc w:val="both"/>
              <w:rPr>
                <w:rFonts w:ascii="Arial" w:hAnsi="Arial" w:cs="Arial"/>
                <w:b/>
                <w:i w:val="0"/>
                <w:sz w:val="16"/>
                <w:szCs w:val="12"/>
              </w:rPr>
            </w:pPr>
            <w:r w:rsidRPr="00A9311C">
              <w:rPr>
                <w:rFonts w:ascii="Arial" w:hAnsi="Arial" w:cs="Arial"/>
                <w:b/>
                <w:i w:val="0"/>
                <w:sz w:val="16"/>
                <w:szCs w:val="12"/>
              </w:rPr>
              <w:t>12.3 Non-</w:t>
            </w:r>
            <w:proofErr w:type="spellStart"/>
            <w:r w:rsidRPr="00A9311C">
              <w:rPr>
                <w:rFonts w:ascii="Arial" w:hAnsi="Arial" w:cs="Arial"/>
                <w:b/>
                <w:i w:val="0"/>
                <w:sz w:val="16"/>
                <w:szCs w:val="12"/>
              </w:rPr>
              <w:t>compensatable</w:t>
            </w:r>
            <w:proofErr w:type="spellEnd"/>
            <w:r w:rsidRPr="00A9311C">
              <w:rPr>
                <w:rFonts w:ascii="Arial" w:hAnsi="Arial" w:cs="Arial"/>
                <w:b/>
                <w:i w:val="0"/>
                <w:sz w:val="16"/>
                <w:szCs w:val="12"/>
              </w:rPr>
              <w:t xml:space="preserve"> modules </w:t>
            </w:r>
            <w:r w:rsidRPr="00A9311C">
              <w:rPr>
                <w:rFonts w:ascii="Arial" w:hAnsi="Arial" w:cs="Arial"/>
                <w:i w:val="0"/>
                <w:sz w:val="16"/>
                <w:szCs w:val="12"/>
              </w:rPr>
              <w:t>(note statement in 12.2 regarding FHEQ levels)</w:t>
            </w:r>
          </w:p>
        </w:tc>
      </w:tr>
      <w:tr w:rsidR="00E51822" w:rsidRPr="00A9311C" w:rsidTr="003D04FD">
        <w:trPr>
          <w:cantSplit/>
          <w:trHeight w:val="265"/>
        </w:trPr>
        <w:tc>
          <w:tcPr>
            <w:tcW w:w="1809" w:type="dxa"/>
            <w:shd w:val="clear" w:color="auto" w:fill="D9D9D9"/>
          </w:tcPr>
          <w:p w:rsidR="00E51822" w:rsidRPr="00A9311C" w:rsidRDefault="00E51822" w:rsidP="003D04FD">
            <w:pPr>
              <w:pStyle w:val="BodyText"/>
              <w:spacing w:line="276" w:lineRule="auto"/>
              <w:jc w:val="both"/>
              <w:rPr>
                <w:rFonts w:ascii="Arial" w:hAnsi="Arial" w:cs="Arial"/>
                <w:b/>
                <w:bCs/>
                <w:i w:val="0"/>
                <w:sz w:val="16"/>
                <w:szCs w:val="12"/>
              </w:rPr>
            </w:pPr>
            <w:r w:rsidRPr="00A9311C">
              <w:rPr>
                <w:rFonts w:ascii="Arial" w:hAnsi="Arial" w:cs="Arial"/>
                <w:b/>
                <w:bCs/>
                <w:i w:val="0"/>
                <w:sz w:val="16"/>
                <w:szCs w:val="12"/>
              </w:rPr>
              <w:t>Module level</w:t>
            </w:r>
          </w:p>
        </w:tc>
        <w:tc>
          <w:tcPr>
            <w:tcW w:w="7946" w:type="dxa"/>
            <w:shd w:val="clear" w:color="auto" w:fill="D9D9D9"/>
          </w:tcPr>
          <w:p w:rsidR="00E51822" w:rsidRPr="00A9311C" w:rsidRDefault="00E51822" w:rsidP="003D04FD">
            <w:pPr>
              <w:pStyle w:val="BodyText"/>
              <w:spacing w:line="276" w:lineRule="auto"/>
              <w:jc w:val="both"/>
              <w:rPr>
                <w:rFonts w:ascii="Arial" w:hAnsi="Arial" w:cs="Arial"/>
                <w:b/>
                <w:bCs/>
                <w:i w:val="0"/>
                <w:sz w:val="16"/>
                <w:szCs w:val="12"/>
              </w:rPr>
            </w:pPr>
            <w:r w:rsidRPr="00A9311C">
              <w:rPr>
                <w:rFonts w:ascii="Arial" w:hAnsi="Arial" w:cs="Arial"/>
                <w:b/>
                <w:bCs/>
                <w:i w:val="0"/>
                <w:sz w:val="16"/>
                <w:szCs w:val="12"/>
              </w:rPr>
              <w:t>Module code</w:t>
            </w:r>
          </w:p>
        </w:tc>
      </w:tr>
      <w:tr w:rsidR="00E51822" w:rsidRPr="00A9311C" w:rsidTr="003D04FD">
        <w:trPr>
          <w:cantSplit/>
          <w:trHeight w:val="265"/>
        </w:trPr>
        <w:tc>
          <w:tcPr>
            <w:tcW w:w="1809" w:type="dxa"/>
          </w:tcPr>
          <w:p w:rsidR="00E51822" w:rsidRPr="00A9311C" w:rsidRDefault="00E51822" w:rsidP="003D04FD">
            <w:pPr>
              <w:pStyle w:val="BodyText"/>
              <w:spacing w:line="276" w:lineRule="auto"/>
              <w:jc w:val="both"/>
              <w:rPr>
                <w:rFonts w:ascii="Arial" w:hAnsi="Arial" w:cs="Arial"/>
                <w:i w:val="0"/>
                <w:sz w:val="16"/>
                <w:szCs w:val="12"/>
              </w:rPr>
            </w:pPr>
          </w:p>
        </w:tc>
        <w:tc>
          <w:tcPr>
            <w:tcW w:w="7946" w:type="dxa"/>
          </w:tcPr>
          <w:p w:rsidR="00E51822" w:rsidRPr="00A9311C" w:rsidRDefault="00E51822" w:rsidP="003D04FD">
            <w:pPr>
              <w:pStyle w:val="BodyText"/>
              <w:spacing w:line="276" w:lineRule="auto"/>
              <w:jc w:val="both"/>
              <w:rPr>
                <w:rFonts w:ascii="Arial" w:hAnsi="Arial" w:cs="Arial"/>
                <w:i w:val="0"/>
                <w:sz w:val="16"/>
                <w:szCs w:val="12"/>
              </w:rPr>
            </w:pPr>
            <w:r>
              <w:rPr>
                <w:rFonts w:ascii="Arial" w:hAnsi="Arial" w:cs="Arial"/>
                <w:i w:val="0"/>
                <w:sz w:val="16"/>
                <w:szCs w:val="12"/>
              </w:rPr>
              <w:t>None</w:t>
            </w:r>
          </w:p>
        </w:tc>
      </w:tr>
    </w:tbl>
    <w:p w:rsidR="00E51822" w:rsidRPr="00A9311C" w:rsidRDefault="00E51822" w:rsidP="00E51822">
      <w:pPr>
        <w:spacing w:after="0" w:line="240" w:lineRule="auto"/>
        <w:rPr>
          <w:sz w:val="16"/>
          <w:szCs w:val="16"/>
        </w:rPr>
      </w:pPr>
    </w:p>
    <w:tbl>
      <w:tblPr>
        <w:tblW w:w="9755"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55"/>
      </w:tblGrid>
      <w:tr w:rsidR="00E51822" w:rsidRPr="00A9311C" w:rsidTr="003D04FD">
        <w:tc>
          <w:tcPr>
            <w:tcW w:w="9755" w:type="dxa"/>
            <w:tcBorders>
              <w:bottom w:val="nil"/>
            </w:tcBorders>
            <w:shd w:val="pct12" w:color="auto" w:fill="FFFFFF"/>
          </w:tcPr>
          <w:p w:rsidR="00E51822" w:rsidRPr="00A9311C" w:rsidRDefault="00E51822" w:rsidP="003D04FD">
            <w:pPr>
              <w:pStyle w:val="FootnoteText"/>
              <w:spacing w:before="60" w:after="60" w:line="276" w:lineRule="auto"/>
              <w:rPr>
                <w:rFonts w:ascii="Arial" w:hAnsi="Arial"/>
                <w:b/>
                <w:sz w:val="16"/>
                <w:szCs w:val="14"/>
              </w:rPr>
            </w:pPr>
            <w:r w:rsidRPr="00A9311C">
              <w:rPr>
                <w:rFonts w:ascii="Arial" w:hAnsi="Arial"/>
                <w:b/>
                <w:sz w:val="16"/>
                <w:szCs w:val="14"/>
              </w:rPr>
              <w:t xml:space="preserve">13. Curriculum map </w:t>
            </w:r>
          </w:p>
        </w:tc>
      </w:tr>
      <w:tr w:rsidR="00E51822" w:rsidRPr="00A9311C" w:rsidTr="003D04FD">
        <w:tc>
          <w:tcPr>
            <w:tcW w:w="9755" w:type="dxa"/>
            <w:tcBorders>
              <w:top w:val="nil"/>
            </w:tcBorders>
          </w:tcPr>
          <w:p w:rsidR="00E51822" w:rsidRPr="00A9311C" w:rsidRDefault="00E51822" w:rsidP="003D04FD">
            <w:pPr>
              <w:spacing w:before="60" w:after="60"/>
              <w:rPr>
                <w:rFonts w:cs="Arial"/>
                <w:sz w:val="16"/>
                <w:szCs w:val="16"/>
              </w:rPr>
            </w:pPr>
            <w:r w:rsidRPr="0098062A">
              <w:rPr>
                <w:rFonts w:cs="Arial"/>
                <w:sz w:val="16"/>
                <w:szCs w:val="16"/>
              </w:rPr>
              <w:t xml:space="preserve">See page </w:t>
            </w:r>
            <w:r>
              <w:rPr>
                <w:rFonts w:cs="Arial"/>
                <w:sz w:val="16"/>
                <w:szCs w:val="16"/>
              </w:rPr>
              <w:t>49</w:t>
            </w:r>
          </w:p>
        </w:tc>
      </w:tr>
    </w:tbl>
    <w:p w:rsidR="00E51822" w:rsidRDefault="00E51822" w:rsidP="00E51822">
      <w:pPr>
        <w:numPr>
          <w:ilvl w:val="12"/>
          <w:numId w:val="0"/>
        </w:numPr>
        <w:spacing w:after="0" w:line="240" w:lineRule="auto"/>
        <w:rPr>
          <w:sz w:val="16"/>
          <w:szCs w:val="16"/>
        </w:rPr>
      </w:pPr>
    </w:p>
    <w:p w:rsidR="00E51822" w:rsidRDefault="00E51822" w:rsidP="00E51822">
      <w:pPr>
        <w:numPr>
          <w:ilvl w:val="12"/>
          <w:numId w:val="0"/>
        </w:numPr>
        <w:spacing w:after="0" w:line="240" w:lineRule="auto"/>
        <w:rPr>
          <w:sz w:val="16"/>
          <w:szCs w:val="16"/>
        </w:rPr>
      </w:pPr>
    </w:p>
    <w:p w:rsidR="00E51822" w:rsidRPr="00A9311C" w:rsidRDefault="00E51822" w:rsidP="00E51822">
      <w:pPr>
        <w:numPr>
          <w:ilvl w:val="12"/>
          <w:numId w:val="0"/>
        </w:numPr>
        <w:spacing w:after="0" w:line="240" w:lineRule="auto"/>
        <w:rPr>
          <w:sz w:val="16"/>
          <w:szCs w:val="16"/>
        </w:rPr>
      </w:pPr>
    </w:p>
    <w:tbl>
      <w:tblPr>
        <w:tblW w:w="9781"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E51822" w:rsidRPr="00A9311C" w:rsidTr="003D04FD">
        <w:tc>
          <w:tcPr>
            <w:tcW w:w="9781" w:type="dxa"/>
            <w:tcBorders>
              <w:bottom w:val="nil"/>
            </w:tcBorders>
            <w:shd w:val="pct12" w:color="auto" w:fill="FFFFFF"/>
          </w:tcPr>
          <w:p w:rsidR="00E51822" w:rsidRPr="00A9311C" w:rsidRDefault="00E51822" w:rsidP="003D04FD">
            <w:pPr>
              <w:pStyle w:val="FootnoteText"/>
              <w:spacing w:before="60" w:after="60" w:line="276" w:lineRule="auto"/>
              <w:rPr>
                <w:rFonts w:ascii="Arial" w:hAnsi="Arial"/>
                <w:b/>
                <w:sz w:val="16"/>
                <w:szCs w:val="14"/>
              </w:rPr>
            </w:pPr>
            <w:r w:rsidRPr="00A9311C">
              <w:rPr>
                <w:rFonts w:ascii="Arial" w:hAnsi="Arial"/>
                <w:b/>
                <w:sz w:val="16"/>
                <w:szCs w:val="14"/>
              </w:rPr>
              <w:t>14. Information about assessment regulations</w:t>
            </w:r>
          </w:p>
        </w:tc>
      </w:tr>
      <w:tr w:rsidR="00E51822" w:rsidRPr="00A9311C" w:rsidTr="003D04FD">
        <w:tc>
          <w:tcPr>
            <w:tcW w:w="9781" w:type="dxa"/>
            <w:tcBorders>
              <w:top w:val="nil"/>
            </w:tcBorders>
          </w:tcPr>
          <w:p w:rsidR="00E51822" w:rsidRPr="00EF4669" w:rsidRDefault="00E51822" w:rsidP="003D04FD">
            <w:pPr>
              <w:spacing w:after="60" w:line="240" w:lineRule="auto"/>
              <w:rPr>
                <w:bCs/>
                <w:iCs/>
                <w:sz w:val="16"/>
                <w:szCs w:val="16"/>
              </w:rPr>
            </w:pPr>
            <w:r w:rsidRPr="00EF4669">
              <w:rPr>
                <w:bCs/>
                <w:iCs/>
                <w:sz w:val="16"/>
                <w:szCs w:val="16"/>
              </w:rPr>
              <w:t>Middlesex University Assessment Regulations apply to this programme.</w:t>
            </w:r>
          </w:p>
          <w:p w:rsidR="00E51822" w:rsidRPr="00A9311C" w:rsidRDefault="00793FD1" w:rsidP="003D04FD">
            <w:pPr>
              <w:spacing w:after="60" w:line="240" w:lineRule="auto"/>
              <w:rPr>
                <w:b/>
                <w:i/>
                <w:sz w:val="16"/>
                <w:szCs w:val="16"/>
              </w:rPr>
            </w:pPr>
            <w:hyperlink r:id="rId7" w:history="1">
              <w:r w:rsidR="00E51822" w:rsidRPr="00CD48F1">
                <w:rPr>
                  <w:rStyle w:val="Hyperlink"/>
                  <w:bCs/>
                  <w:iCs/>
                  <w:sz w:val="16"/>
                  <w:szCs w:val="16"/>
                </w:rPr>
                <w:t>http://www.mdx.ac.uk/__data/assets/pdf_file/0026/248840/Regulations-2016-17v10.pdf</w:t>
              </w:r>
            </w:hyperlink>
            <w:r w:rsidR="00E51822">
              <w:rPr>
                <w:bCs/>
                <w:iCs/>
                <w:sz w:val="16"/>
                <w:szCs w:val="16"/>
              </w:rPr>
              <w:t xml:space="preserve"> </w:t>
            </w:r>
          </w:p>
        </w:tc>
      </w:tr>
    </w:tbl>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Default="00E51822" w:rsidP="00E51822">
      <w:pPr>
        <w:spacing w:after="0" w:line="240" w:lineRule="auto"/>
        <w:rPr>
          <w:sz w:val="16"/>
          <w:szCs w:val="16"/>
        </w:rPr>
      </w:pPr>
    </w:p>
    <w:p w:rsidR="00E51822" w:rsidRPr="00A9311C" w:rsidRDefault="00E51822" w:rsidP="00E51822">
      <w:pPr>
        <w:spacing w:after="0" w:line="240" w:lineRule="auto"/>
        <w:rPr>
          <w:sz w:val="16"/>
          <w:szCs w:val="16"/>
        </w:rPr>
      </w:pPr>
    </w:p>
    <w:tbl>
      <w:tblPr>
        <w:tblW w:w="9781"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E51822" w:rsidRPr="00A9311C" w:rsidTr="003D04FD">
        <w:tc>
          <w:tcPr>
            <w:tcW w:w="9781" w:type="dxa"/>
            <w:tcBorders>
              <w:bottom w:val="nil"/>
            </w:tcBorders>
            <w:shd w:val="pct12" w:color="auto" w:fill="FFFFFF"/>
          </w:tcPr>
          <w:p w:rsidR="00E51822" w:rsidRPr="00A9311C" w:rsidRDefault="00E51822" w:rsidP="003D04FD">
            <w:pPr>
              <w:pStyle w:val="FootnoteText"/>
              <w:spacing w:before="60" w:after="60" w:line="276" w:lineRule="auto"/>
              <w:rPr>
                <w:rFonts w:ascii="Arial" w:hAnsi="Arial"/>
                <w:b/>
                <w:sz w:val="16"/>
                <w:szCs w:val="14"/>
              </w:rPr>
            </w:pPr>
            <w:r w:rsidRPr="00A9311C">
              <w:rPr>
                <w:rFonts w:ascii="Arial" w:hAnsi="Arial"/>
                <w:b/>
                <w:sz w:val="16"/>
                <w:szCs w:val="14"/>
              </w:rPr>
              <w:t>15. Placement opportunities, requirements and support (if applicable)</w:t>
            </w:r>
          </w:p>
        </w:tc>
      </w:tr>
      <w:tr w:rsidR="00E51822" w:rsidRPr="00A9311C" w:rsidTr="003D04FD">
        <w:tc>
          <w:tcPr>
            <w:tcW w:w="9781" w:type="dxa"/>
            <w:tcBorders>
              <w:top w:val="nil"/>
            </w:tcBorders>
          </w:tcPr>
          <w:p w:rsidR="00E51822" w:rsidRPr="00EF4669" w:rsidRDefault="00E51822" w:rsidP="003D04FD">
            <w:pPr>
              <w:spacing w:before="60" w:after="60" w:line="240" w:lineRule="auto"/>
              <w:rPr>
                <w:rFonts w:cs="Arial"/>
                <w:bCs/>
                <w:sz w:val="16"/>
                <w:szCs w:val="16"/>
              </w:rPr>
            </w:pPr>
            <w:r w:rsidRPr="00EF4669">
              <w:rPr>
                <w:rFonts w:cs="Arial"/>
                <w:bCs/>
                <w:sz w:val="16"/>
                <w:szCs w:val="16"/>
              </w:rPr>
              <w:t xml:space="preserve">A 12 month placement is offered at the end of year two (Thick Sandwich mode).  </w:t>
            </w:r>
          </w:p>
          <w:p w:rsidR="00E51822" w:rsidRPr="00EF4669" w:rsidRDefault="00E51822" w:rsidP="003D04FD">
            <w:pPr>
              <w:spacing w:before="60" w:after="60" w:line="240" w:lineRule="auto"/>
              <w:rPr>
                <w:rFonts w:cs="Arial"/>
                <w:bCs/>
                <w:sz w:val="16"/>
                <w:szCs w:val="16"/>
              </w:rPr>
            </w:pPr>
            <w:r w:rsidRPr="00EF4669">
              <w:rPr>
                <w:rFonts w:cs="Arial"/>
                <w:bCs/>
                <w:sz w:val="16"/>
                <w:szCs w:val="16"/>
              </w:rPr>
              <w:t xml:space="preserve">Alternatively students can opt for 2 </w:t>
            </w:r>
            <w:r>
              <w:rPr>
                <w:rFonts w:cs="Arial"/>
                <w:bCs/>
                <w:sz w:val="16"/>
                <w:szCs w:val="16"/>
              </w:rPr>
              <w:t xml:space="preserve">smaller placements over </w:t>
            </w:r>
            <w:r w:rsidRPr="00EF4669">
              <w:rPr>
                <w:rFonts w:cs="Arial"/>
                <w:bCs/>
                <w:sz w:val="16"/>
                <w:szCs w:val="16"/>
              </w:rPr>
              <w:t xml:space="preserve">years </w:t>
            </w:r>
            <w:r>
              <w:rPr>
                <w:rFonts w:cs="Arial"/>
                <w:bCs/>
                <w:sz w:val="16"/>
                <w:szCs w:val="16"/>
              </w:rPr>
              <w:t xml:space="preserve">one and two </w:t>
            </w:r>
            <w:r w:rsidRPr="00EF4669">
              <w:rPr>
                <w:rFonts w:cs="Arial"/>
                <w:bCs/>
                <w:sz w:val="16"/>
                <w:szCs w:val="16"/>
              </w:rPr>
              <w:t xml:space="preserve">of the programme including the summers between their years of study (Thin Sandwich Mode). </w:t>
            </w:r>
          </w:p>
          <w:p w:rsidR="00E51822" w:rsidRPr="00EF4669" w:rsidRDefault="00E51822" w:rsidP="003D04FD">
            <w:pPr>
              <w:spacing w:before="60" w:after="60" w:line="240" w:lineRule="auto"/>
              <w:rPr>
                <w:rFonts w:cs="Arial"/>
                <w:bCs/>
                <w:sz w:val="16"/>
                <w:szCs w:val="16"/>
              </w:rPr>
            </w:pPr>
            <w:r w:rsidRPr="00EF4669">
              <w:rPr>
                <w:rFonts w:cs="Arial"/>
                <w:bCs/>
                <w:sz w:val="16"/>
                <w:szCs w:val="16"/>
              </w:rPr>
              <w:t xml:space="preserve">A dedicated Employability Advisor helps in the search for an employer who will provide the student with an appropriate placement.  S/he will also provide students with guidance and support in preparation for, as well as during and after the placement.  </w:t>
            </w:r>
          </w:p>
          <w:p w:rsidR="00E51822" w:rsidRPr="00EF4669" w:rsidRDefault="00E51822" w:rsidP="003D04FD">
            <w:pPr>
              <w:spacing w:before="60" w:after="60" w:line="240" w:lineRule="auto"/>
              <w:rPr>
                <w:rFonts w:cs="Arial"/>
                <w:bCs/>
                <w:sz w:val="16"/>
                <w:szCs w:val="16"/>
              </w:rPr>
            </w:pPr>
            <w:r w:rsidRPr="00EF4669">
              <w:rPr>
                <w:rFonts w:cs="Arial"/>
                <w:bCs/>
                <w:sz w:val="16"/>
                <w:szCs w:val="16"/>
              </w:rPr>
              <w:lastRenderedPageBreak/>
              <w:t xml:space="preserve">The placement forms the basis for an assessed report based on the organisation.  </w:t>
            </w:r>
          </w:p>
          <w:p w:rsidR="00E51822" w:rsidRPr="00A9311C" w:rsidRDefault="00E51822" w:rsidP="003D04FD">
            <w:pPr>
              <w:spacing w:before="60" w:after="60" w:line="240" w:lineRule="auto"/>
              <w:rPr>
                <w:rFonts w:cs="Arial"/>
                <w:b/>
                <w:sz w:val="16"/>
                <w:szCs w:val="16"/>
              </w:rPr>
            </w:pPr>
            <w:r w:rsidRPr="00EF4669">
              <w:rPr>
                <w:rFonts w:cs="Arial"/>
                <w:bCs/>
                <w:sz w:val="16"/>
                <w:szCs w:val="16"/>
              </w:rPr>
              <w:t>At the start of the placement students are allocated an individual supervisor who provides support and advice for the duration of the project.  All projects are double marked.</w:t>
            </w:r>
          </w:p>
        </w:tc>
      </w:tr>
    </w:tbl>
    <w:p w:rsidR="00E51822" w:rsidRDefault="00E51822" w:rsidP="00E51822">
      <w:pPr>
        <w:spacing w:after="0" w:line="240" w:lineRule="auto"/>
        <w:rPr>
          <w:sz w:val="16"/>
          <w:szCs w:val="16"/>
        </w:rPr>
      </w:pPr>
    </w:p>
    <w:p w:rsidR="00E51822" w:rsidRPr="00A9311C" w:rsidRDefault="00E51822" w:rsidP="00E51822">
      <w:pPr>
        <w:spacing w:after="0" w:line="240" w:lineRule="auto"/>
        <w:rPr>
          <w:sz w:val="16"/>
          <w:szCs w:val="16"/>
        </w:rPr>
      </w:pPr>
    </w:p>
    <w:tbl>
      <w:tblPr>
        <w:tblW w:w="9781"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E51822" w:rsidRPr="00A9311C" w:rsidTr="003D04FD">
        <w:tc>
          <w:tcPr>
            <w:tcW w:w="9781" w:type="dxa"/>
            <w:tcBorders>
              <w:bottom w:val="nil"/>
            </w:tcBorders>
            <w:shd w:val="pct12" w:color="auto" w:fill="FFFFFF"/>
          </w:tcPr>
          <w:p w:rsidR="00E51822" w:rsidRPr="00A9311C" w:rsidRDefault="00E51822" w:rsidP="003D04FD">
            <w:pPr>
              <w:pStyle w:val="FootnoteText"/>
              <w:spacing w:before="60" w:after="60" w:line="276" w:lineRule="auto"/>
              <w:rPr>
                <w:rFonts w:ascii="Arial" w:hAnsi="Arial"/>
                <w:b/>
                <w:sz w:val="16"/>
                <w:szCs w:val="14"/>
              </w:rPr>
            </w:pPr>
            <w:r w:rsidRPr="00A9311C">
              <w:rPr>
                <w:rFonts w:ascii="Arial" w:hAnsi="Arial"/>
                <w:b/>
                <w:sz w:val="16"/>
                <w:szCs w:val="14"/>
              </w:rPr>
              <w:t>16. Future careers (if applicable)</w:t>
            </w:r>
          </w:p>
        </w:tc>
      </w:tr>
      <w:tr w:rsidR="00E51822" w:rsidRPr="00A9311C" w:rsidTr="003D04FD">
        <w:tc>
          <w:tcPr>
            <w:tcW w:w="9781" w:type="dxa"/>
            <w:tcBorders>
              <w:top w:val="nil"/>
            </w:tcBorders>
          </w:tcPr>
          <w:p w:rsidR="00E51822" w:rsidRPr="00EB5984" w:rsidRDefault="00E51822" w:rsidP="003D04FD">
            <w:pPr>
              <w:spacing w:before="60" w:after="60"/>
              <w:rPr>
                <w:rFonts w:cs="Arial"/>
                <w:bCs/>
                <w:sz w:val="16"/>
                <w:szCs w:val="16"/>
              </w:rPr>
            </w:pPr>
            <w:r w:rsidRPr="00EB5984">
              <w:rPr>
                <w:rFonts w:cs="Arial"/>
                <w:bCs/>
                <w:sz w:val="16"/>
                <w:szCs w:val="16"/>
              </w:rPr>
              <w:t xml:space="preserve">The programme aims to provide students with the skills and knowledge to build a successful career, with a </w:t>
            </w:r>
            <w:proofErr w:type="spellStart"/>
            <w:r w:rsidRPr="00EB5984">
              <w:rPr>
                <w:rFonts w:cs="Arial"/>
                <w:bCs/>
                <w:sz w:val="16"/>
                <w:szCs w:val="16"/>
              </w:rPr>
              <w:t>specialism</w:t>
            </w:r>
            <w:proofErr w:type="spellEnd"/>
            <w:r w:rsidRPr="00EB5984">
              <w:rPr>
                <w:rFonts w:cs="Arial"/>
                <w:bCs/>
                <w:sz w:val="16"/>
                <w:szCs w:val="16"/>
              </w:rPr>
              <w:t xml:space="preserve"> in marketing, in a wide range of organisations ranging from businesses to governments. Graduates from this programme may enter a wide range of positions, including marketing assistant, brand managers or advertising creatives. The adoption of marketing expertise provides the foundation for graduates to successfully set up and run their own business.</w:t>
            </w:r>
          </w:p>
          <w:p w:rsidR="00E51822" w:rsidRDefault="00E51822" w:rsidP="003D04FD">
            <w:pPr>
              <w:spacing w:before="60" w:after="60"/>
              <w:rPr>
                <w:rFonts w:cs="Arial"/>
                <w:bCs/>
                <w:sz w:val="16"/>
                <w:szCs w:val="16"/>
              </w:rPr>
            </w:pPr>
          </w:p>
          <w:p w:rsidR="00E51822" w:rsidRDefault="00E51822" w:rsidP="003D04FD">
            <w:pPr>
              <w:spacing w:before="60" w:after="60"/>
              <w:rPr>
                <w:rFonts w:cs="Arial"/>
                <w:bCs/>
                <w:sz w:val="16"/>
                <w:szCs w:val="16"/>
              </w:rPr>
            </w:pPr>
            <w:r w:rsidRPr="00EB5984">
              <w:rPr>
                <w:rFonts w:cs="Arial"/>
                <w:bCs/>
                <w:sz w:val="16"/>
                <w:szCs w:val="16"/>
              </w:rPr>
              <w:t>The Chartered Institute of Marketing also offers career support and guidance to members, highlighting job opportunities for graduates.</w:t>
            </w:r>
          </w:p>
          <w:p w:rsidR="00E51822" w:rsidRPr="00EF4669" w:rsidRDefault="00E51822" w:rsidP="003D04FD">
            <w:pPr>
              <w:spacing w:before="60" w:after="60"/>
              <w:rPr>
                <w:rFonts w:cs="Arial"/>
                <w:bCs/>
                <w:sz w:val="16"/>
                <w:szCs w:val="16"/>
              </w:rPr>
            </w:pPr>
            <w:r w:rsidRPr="00EF4669">
              <w:rPr>
                <w:rFonts w:cs="Arial"/>
                <w:bCs/>
                <w:sz w:val="16"/>
                <w:szCs w:val="16"/>
              </w:rPr>
              <w:t xml:space="preserve">The University Employability Centre will be able to give further guidance. Additionally graduates may wish to further enhance their career opportunities and undertake post-graduate education. </w:t>
            </w:r>
            <w:hyperlink r:id="rId8" w:history="1">
              <w:r w:rsidRPr="00CD48F1">
                <w:rPr>
                  <w:rStyle w:val="Hyperlink"/>
                  <w:rFonts w:cs="Arial"/>
                  <w:bCs/>
                  <w:sz w:val="16"/>
                  <w:szCs w:val="16"/>
                </w:rPr>
                <w:t>http://unihub.mdx.ac.uk/your-employment</w:t>
              </w:r>
            </w:hyperlink>
            <w:r>
              <w:rPr>
                <w:rFonts w:cs="Arial"/>
                <w:bCs/>
                <w:sz w:val="16"/>
                <w:szCs w:val="16"/>
              </w:rPr>
              <w:t xml:space="preserve"> </w:t>
            </w:r>
          </w:p>
        </w:tc>
      </w:tr>
    </w:tbl>
    <w:p w:rsidR="00E51822" w:rsidRDefault="00E51822" w:rsidP="00E51822">
      <w:pPr>
        <w:spacing w:after="0" w:line="240" w:lineRule="auto"/>
        <w:rPr>
          <w:sz w:val="16"/>
          <w:szCs w:val="16"/>
        </w:rPr>
      </w:pPr>
    </w:p>
    <w:p w:rsidR="00E51822" w:rsidRPr="00A9311C" w:rsidRDefault="00E51822" w:rsidP="00E51822">
      <w:pPr>
        <w:spacing w:after="0" w:line="240" w:lineRule="auto"/>
        <w:rPr>
          <w:sz w:val="16"/>
          <w:szCs w:val="16"/>
        </w:rPr>
      </w:pPr>
    </w:p>
    <w:tbl>
      <w:tblPr>
        <w:tblW w:w="9781"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E51822" w:rsidRPr="00A9311C" w:rsidTr="003D04FD">
        <w:tc>
          <w:tcPr>
            <w:tcW w:w="9781" w:type="dxa"/>
            <w:tcBorders>
              <w:bottom w:val="nil"/>
            </w:tcBorders>
            <w:shd w:val="pct12" w:color="auto" w:fill="FFFFFF"/>
          </w:tcPr>
          <w:p w:rsidR="00E51822" w:rsidRPr="00A9311C" w:rsidRDefault="00E51822" w:rsidP="003D04FD">
            <w:pPr>
              <w:pStyle w:val="FootnoteText"/>
              <w:spacing w:before="60" w:after="60" w:line="276" w:lineRule="auto"/>
              <w:rPr>
                <w:rFonts w:ascii="Arial" w:hAnsi="Arial"/>
                <w:b/>
                <w:sz w:val="16"/>
                <w:szCs w:val="14"/>
              </w:rPr>
            </w:pPr>
            <w:r w:rsidRPr="00A9311C">
              <w:rPr>
                <w:rFonts w:ascii="Arial" w:hAnsi="Arial"/>
                <w:b/>
                <w:sz w:val="16"/>
                <w:szCs w:val="14"/>
              </w:rPr>
              <w:t>17. Particular support for learning (if applicable)</w:t>
            </w:r>
          </w:p>
        </w:tc>
      </w:tr>
      <w:tr w:rsidR="00E51822" w:rsidRPr="00A9311C" w:rsidTr="003D04FD">
        <w:tc>
          <w:tcPr>
            <w:tcW w:w="9781" w:type="dxa"/>
            <w:tcBorders>
              <w:top w:val="nil"/>
            </w:tcBorders>
          </w:tcPr>
          <w:p w:rsidR="00E51822" w:rsidRPr="00EF4669" w:rsidRDefault="00E51822" w:rsidP="003D04FD">
            <w:pPr>
              <w:spacing w:before="60" w:after="60" w:line="240" w:lineRule="auto"/>
              <w:rPr>
                <w:rFonts w:cs="Arial"/>
                <w:bCs/>
                <w:sz w:val="16"/>
                <w:szCs w:val="16"/>
              </w:rPr>
            </w:pPr>
            <w:r w:rsidRPr="00EF4669">
              <w:rPr>
                <w:rFonts w:cs="Arial"/>
                <w:bCs/>
                <w:sz w:val="16"/>
                <w:szCs w:val="16"/>
              </w:rPr>
              <w:t>Learning Enhancement Team</w:t>
            </w:r>
          </w:p>
          <w:p w:rsidR="00E51822" w:rsidRPr="00EF4669" w:rsidRDefault="00E51822" w:rsidP="003D04FD">
            <w:pPr>
              <w:spacing w:before="60" w:after="60" w:line="240" w:lineRule="auto"/>
              <w:rPr>
                <w:rFonts w:cs="Arial"/>
                <w:bCs/>
                <w:sz w:val="16"/>
                <w:szCs w:val="16"/>
              </w:rPr>
            </w:pPr>
            <w:r w:rsidRPr="00EF4669">
              <w:rPr>
                <w:rFonts w:cs="Arial"/>
                <w:bCs/>
                <w:sz w:val="16"/>
                <w:szCs w:val="16"/>
              </w:rPr>
              <w:t>Learning Resources</w:t>
            </w:r>
          </w:p>
          <w:p w:rsidR="00E51822" w:rsidRPr="00EF4669" w:rsidRDefault="00E51822" w:rsidP="003D04FD">
            <w:pPr>
              <w:spacing w:before="60" w:after="60" w:line="240" w:lineRule="auto"/>
              <w:rPr>
                <w:rFonts w:cs="Arial"/>
                <w:bCs/>
                <w:sz w:val="16"/>
                <w:szCs w:val="16"/>
              </w:rPr>
            </w:pPr>
            <w:r w:rsidRPr="00EF4669">
              <w:rPr>
                <w:rFonts w:cs="Arial"/>
                <w:bCs/>
                <w:sz w:val="16"/>
                <w:szCs w:val="16"/>
              </w:rPr>
              <w:t>Programme Handbook and Module Handbooks</w:t>
            </w:r>
          </w:p>
          <w:p w:rsidR="00E51822" w:rsidRPr="00EF4669" w:rsidRDefault="00E51822" w:rsidP="003D04FD">
            <w:pPr>
              <w:spacing w:before="60" w:after="60" w:line="240" w:lineRule="auto"/>
              <w:rPr>
                <w:rFonts w:cs="Arial"/>
                <w:bCs/>
                <w:sz w:val="16"/>
                <w:szCs w:val="16"/>
              </w:rPr>
            </w:pPr>
            <w:r w:rsidRPr="00EF4669">
              <w:rPr>
                <w:rFonts w:cs="Arial"/>
                <w:bCs/>
                <w:sz w:val="16"/>
                <w:szCs w:val="16"/>
              </w:rPr>
              <w:t>Access to Progression and Support Advisors</w:t>
            </w:r>
          </w:p>
          <w:p w:rsidR="00E51822" w:rsidRPr="00EF4669" w:rsidRDefault="00E51822" w:rsidP="003D04FD">
            <w:pPr>
              <w:spacing w:before="60" w:after="60" w:line="240" w:lineRule="auto"/>
              <w:rPr>
                <w:rFonts w:cs="Arial"/>
                <w:bCs/>
                <w:sz w:val="16"/>
                <w:szCs w:val="16"/>
              </w:rPr>
            </w:pPr>
            <w:proofErr w:type="spellStart"/>
            <w:r w:rsidRPr="00EF4669">
              <w:rPr>
                <w:rFonts w:cs="Arial"/>
                <w:bCs/>
                <w:sz w:val="16"/>
                <w:szCs w:val="16"/>
              </w:rPr>
              <w:t>MyLearning</w:t>
            </w:r>
            <w:proofErr w:type="spellEnd"/>
          </w:p>
        </w:tc>
      </w:tr>
    </w:tbl>
    <w:p w:rsidR="00E51822" w:rsidRPr="00A9311C" w:rsidRDefault="00E51822" w:rsidP="00E51822">
      <w:pPr>
        <w:spacing w:after="0" w:line="240" w:lineRule="auto"/>
        <w:rPr>
          <w:sz w:val="16"/>
          <w:szCs w:val="16"/>
        </w:rPr>
      </w:pPr>
    </w:p>
    <w:tbl>
      <w:tblPr>
        <w:tblW w:w="9781" w:type="dxa"/>
        <w:tblInd w:w="-6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4961"/>
      </w:tblGrid>
      <w:tr w:rsidR="00E51822" w:rsidRPr="00A9311C" w:rsidTr="003D04FD">
        <w:tc>
          <w:tcPr>
            <w:tcW w:w="4820" w:type="dxa"/>
            <w:tcBorders>
              <w:bottom w:val="single" w:sz="18" w:space="0" w:color="FFFFFF"/>
              <w:right w:val="single" w:sz="18" w:space="0" w:color="FFFFFF"/>
            </w:tcBorders>
            <w:shd w:val="pct12" w:color="auto" w:fill="FFFFFF"/>
          </w:tcPr>
          <w:p w:rsidR="00E51822" w:rsidRPr="00A9311C" w:rsidRDefault="00E51822" w:rsidP="003D04FD">
            <w:pPr>
              <w:spacing w:before="60" w:after="60"/>
              <w:rPr>
                <w:b/>
                <w:sz w:val="16"/>
                <w:szCs w:val="16"/>
              </w:rPr>
            </w:pPr>
            <w:r w:rsidRPr="00A9311C">
              <w:rPr>
                <w:b/>
                <w:sz w:val="16"/>
                <w:szCs w:val="16"/>
              </w:rPr>
              <w:t>18. JACS code (or other relevant coding system)</w:t>
            </w:r>
          </w:p>
        </w:tc>
        <w:tc>
          <w:tcPr>
            <w:tcW w:w="4961" w:type="dxa"/>
          </w:tcPr>
          <w:p w:rsidR="00E51822" w:rsidRPr="00A9311C" w:rsidRDefault="00E51822" w:rsidP="003D04FD">
            <w:pPr>
              <w:spacing w:before="60" w:after="60"/>
              <w:rPr>
                <w:rFonts w:cs="Arial"/>
                <w:sz w:val="16"/>
                <w:szCs w:val="16"/>
              </w:rPr>
            </w:pPr>
            <w:r>
              <w:rPr>
                <w:rFonts w:cs="Arial"/>
                <w:sz w:val="16"/>
                <w:szCs w:val="16"/>
              </w:rPr>
              <w:t>N500</w:t>
            </w:r>
          </w:p>
        </w:tc>
      </w:tr>
      <w:tr w:rsidR="00E51822" w:rsidRPr="00A9311C" w:rsidTr="003D04FD">
        <w:tc>
          <w:tcPr>
            <w:tcW w:w="4820" w:type="dxa"/>
            <w:tcBorders>
              <w:top w:val="single" w:sz="18" w:space="0" w:color="FFFFFF"/>
              <w:right w:val="single" w:sz="18" w:space="0" w:color="FFFFFF"/>
            </w:tcBorders>
            <w:shd w:val="pct12" w:color="auto" w:fill="FFFFFF"/>
          </w:tcPr>
          <w:p w:rsidR="00E51822" w:rsidRPr="00A9311C" w:rsidRDefault="00E51822" w:rsidP="003D04FD">
            <w:pPr>
              <w:spacing w:before="60" w:after="60"/>
              <w:rPr>
                <w:b/>
                <w:sz w:val="16"/>
                <w:szCs w:val="16"/>
              </w:rPr>
            </w:pPr>
            <w:r w:rsidRPr="00A9311C">
              <w:rPr>
                <w:b/>
                <w:sz w:val="16"/>
                <w:szCs w:val="16"/>
              </w:rPr>
              <w:t>19. Relevant QAA subject benchmark group(s)</w:t>
            </w:r>
          </w:p>
        </w:tc>
        <w:tc>
          <w:tcPr>
            <w:tcW w:w="4961" w:type="dxa"/>
          </w:tcPr>
          <w:p w:rsidR="00E51822" w:rsidRPr="00A9311C" w:rsidRDefault="00E51822" w:rsidP="003D04FD">
            <w:pPr>
              <w:spacing w:before="60" w:after="60"/>
              <w:rPr>
                <w:rFonts w:cs="Arial"/>
                <w:sz w:val="16"/>
                <w:szCs w:val="16"/>
              </w:rPr>
            </w:pPr>
            <w:r w:rsidRPr="002F40AC">
              <w:rPr>
                <w:rFonts w:cs="Arial"/>
                <w:sz w:val="16"/>
                <w:szCs w:val="16"/>
              </w:rPr>
              <w:t>General Business and Management</w:t>
            </w:r>
          </w:p>
        </w:tc>
      </w:tr>
    </w:tbl>
    <w:p w:rsidR="00E51822" w:rsidRPr="00A9311C" w:rsidRDefault="00E51822" w:rsidP="00E51822">
      <w:pPr>
        <w:rPr>
          <w:sz w:val="16"/>
          <w:szCs w:val="1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E51822" w:rsidRPr="00A9311C" w:rsidTr="003D04FD">
        <w:tc>
          <w:tcPr>
            <w:tcW w:w="9781" w:type="dxa"/>
          </w:tcPr>
          <w:p w:rsidR="00E51822" w:rsidRPr="007F03B8" w:rsidRDefault="00E51822" w:rsidP="003D04FD">
            <w:pPr>
              <w:spacing w:before="60" w:after="60" w:line="240" w:lineRule="auto"/>
              <w:rPr>
                <w:rFonts w:cs="Arial"/>
                <w:bCs/>
                <w:sz w:val="16"/>
                <w:szCs w:val="16"/>
              </w:rPr>
            </w:pPr>
            <w:r w:rsidRPr="007F03B8">
              <w:rPr>
                <w:rFonts w:cs="Arial"/>
                <w:bCs/>
                <w:sz w:val="16"/>
                <w:szCs w:val="16"/>
              </w:rPr>
              <w:t>20. Reference points</w:t>
            </w:r>
          </w:p>
          <w:p w:rsidR="00E51822" w:rsidRPr="007F03B8" w:rsidRDefault="00E51822" w:rsidP="00E51822">
            <w:pPr>
              <w:numPr>
                <w:ilvl w:val="0"/>
                <w:numId w:val="6"/>
              </w:numPr>
              <w:spacing w:before="60" w:after="60" w:line="240" w:lineRule="auto"/>
              <w:ind w:left="714" w:hanging="357"/>
              <w:rPr>
                <w:rFonts w:cs="Arial"/>
                <w:bCs/>
                <w:sz w:val="16"/>
                <w:szCs w:val="16"/>
              </w:rPr>
            </w:pPr>
            <w:r w:rsidRPr="007F03B8">
              <w:rPr>
                <w:rFonts w:cs="Arial"/>
                <w:bCs/>
                <w:sz w:val="16"/>
                <w:szCs w:val="16"/>
              </w:rPr>
              <w:t>QAA Subject Benchmark in Business and Management 2015</w:t>
            </w:r>
          </w:p>
          <w:p w:rsidR="00E51822" w:rsidRPr="007F03B8" w:rsidRDefault="00E51822" w:rsidP="00E51822">
            <w:pPr>
              <w:numPr>
                <w:ilvl w:val="0"/>
                <w:numId w:val="6"/>
              </w:numPr>
              <w:spacing w:before="60" w:after="60" w:line="240" w:lineRule="auto"/>
              <w:rPr>
                <w:rFonts w:cs="Arial"/>
                <w:bCs/>
                <w:sz w:val="16"/>
                <w:szCs w:val="16"/>
              </w:rPr>
            </w:pPr>
            <w:r w:rsidRPr="007F03B8">
              <w:rPr>
                <w:rFonts w:cs="Arial"/>
                <w:bCs/>
                <w:sz w:val="16"/>
                <w:szCs w:val="16"/>
              </w:rPr>
              <w:t>QAA Guidelines for programme specifications 2006</w:t>
            </w:r>
          </w:p>
          <w:p w:rsidR="00E51822" w:rsidRPr="007F03B8" w:rsidRDefault="00E51822" w:rsidP="00E51822">
            <w:pPr>
              <w:numPr>
                <w:ilvl w:val="0"/>
                <w:numId w:val="6"/>
              </w:numPr>
              <w:spacing w:before="60" w:after="60" w:line="240" w:lineRule="auto"/>
              <w:rPr>
                <w:rFonts w:cs="Arial"/>
                <w:bCs/>
                <w:sz w:val="16"/>
                <w:szCs w:val="16"/>
              </w:rPr>
            </w:pPr>
            <w:r w:rsidRPr="007F03B8">
              <w:rPr>
                <w:rFonts w:cs="Arial"/>
                <w:bCs/>
                <w:sz w:val="16"/>
                <w:szCs w:val="16"/>
              </w:rPr>
              <w:t>QAA Qualifications Framework 2014</w:t>
            </w:r>
          </w:p>
          <w:p w:rsidR="00E51822" w:rsidRPr="007F03B8" w:rsidRDefault="00E51822" w:rsidP="00E51822">
            <w:pPr>
              <w:numPr>
                <w:ilvl w:val="0"/>
                <w:numId w:val="6"/>
              </w:numPr>
              <w:spacing w:before="60" w:after="60" w:line="240" w:lineRule="auto"/>
              <w:rPr>
                <w:rFonts w:cs="Arial"/>
                <w:bCs/>
                <w:sz w:val="16"/>
                <w:szCs w:val="16"/>
              </w:rPr>
            </w:pPr>
            <w:r w:rsidRPr="007F03B8">
              <w:rPr>
                <w:rFonts w:cs="Arial"/>
                <w:bCs/>
                <w:sz w:val="16"/>
                <w:szCs w:val="16"/>
              </w:rPr>
              <w:t>Middlesex University Regulations 2017/18</w:t>
            </w:r>
          </w:p>
          <w:p w:rsidR="00E51822" w:rsidRPr="007F03B8" w:rsidRDefault="00E51822" w:rsidP="00E51822">
            <w:pPr>
              <w:numPr>
                <w:ilvl w:val="0"/>
                <w:numId w:val="6"/>
              </w:numPr>
              <w:spacing w:before="60" w:after="60" w:line="240" w:lineRule="auto"/>
              <w:rPr>
                <w:rFonts w:cs="Arial"/>
                <w:bCs/>
                <w:sz w:val="16"/>
                <w:szCs w:val="16"/>
              </w:rPr>
            </w:pPr>
            <w:r w:rsidRPr="007F03B8">
              <w:rPr>
                <w:rFonts w:cs="Arial"/>
                <w:bCs/>
                <w:sz w:val="16"/>
                <w:szCs w:val="16"/>
              </w:rPr>
              <w:t>Middlesex University Learning Framework – Programme Design Guidance 2012</w:t>
            </w:r>
          </w:p>
          <w:p w:rsidR="00E51822" w:rsidRPr="007F03B8" w:rsidRDefault="00E51822" w:rsidP="003D04FD">
            <w:pPr>
              <w:spacing w:before="60" w:after="60" w:line="240" w:lineRule="auto"/>
              <w:rPr>
                <w:rFonts w:cs="Arial"/>
                <w:bCs/>
                <w:sz w:val="16"/>
                <w:szCs w:val="16"/>
              </w:rPr>
            </w:pPr>
          </w:p>
        </w:tc>
      </w:tr>
    </w:tbl>
    <w:p w:rsidR="00E51822" w:rsidRPr="00A9311C" w:rsidRDefault="00E51822" w:rsidP="00E51822">
      <w:pPr>
        <w:rPr>
          <w:sz w:val="16"/>
          <w:szCs w:val="16"/>
        </w:rPr>
      </w:pPr>
    </w:p>
    <w:tbl>
      <w:tblPr>
        <w:tblW w:w="9781"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E51822" w:rsidRPr="00A9311C" w:rsidTr="003D04FD">
        <w:tc>
          <w:tcPr>
            <w:tcW w:w="9781" w:type="dxa"/>
            <w:tcBorders>
              <w:bottom w:val="nil"/>
            </w:tcBorders>
            <w:shd w:val="pct12" w:color="auto" w:fill="FFFFFF"/>
          </w:tcPr>
          <w:p w:rsidR="00E51822" w:rsidRPr="00A9311C" w:rsidRDefault="00E51822" w:rsidP="003D04FD">
            <w:pPr>
              <w:pStyle w:val="FootnoteText"/>
              <w:spacing w:before="60" w:after="60" w:line="276" w:lineRule="auto"/>
              <w:rPr>
                <w:rFonts w:ascii="Arial" w:hAnsi="Arial"/>
                <w:b/>
                <w:sz w:val="16"/>
                <w:szCs w:val="14"/>
              </w:rPr>
            </w:pPr>
            <w:r w:rsidRPr="00A9311C">
              <w:rPr>
                <w:rFonts w:ascii="Arial" w:hAnsi="Arial"/>
                <w:b/>
                <w:sz w:val="16"/>
                <w:szCs w:val="14"/>
              </w:rPr>
              <w:t>21. Other information</w:t>
            </w:r>
          </w:p>
        </w:tc>
      </w:tr>
      <w:tr w:rsidR="00E51822" w:rsidRPr="00A9311C" w:rsidTr="003D04FD">
        <w:tc>
          <w:tcPr>
            <w:tcW w:w="9781" w:type="dxa"/>
            <w:tcBorders>
              <w:top w:val="nil"/>
            </w:tcBorders>
          </w:tcPr>
          <w:p w:rsidR="00E51822" w:rsidRPr="00EF4669" w:rsidRDefault="00E51822" w:rsidP="003D04FD">
            <w:pPr>
              <w:spacing w:before="60" w:after="60" w:line="240" w:lineRule="auto"/>
              <w:rPr>
                <w:rFonts w:cs="Arial"/>
                <w:bCs/>
                <w:iCs/>
                <w:sz w:val="16"/>
                <w:szCs w:val="16"/>
              </w:rPr>
            </w:pPr>
            <w:r w:rsidRPr="00EF4669">
              <w:rPr>
                <w:rFonts w:cs="Arial"/>
                <w:bCs/>
                <w:iCs/>
                <w:sz w:val="16"/>
                <w:szCs w:val="16"/>
              </w:rPr>
              <w:t>Indicators of quality:</w:t>
            </w:r>
          </w:p>
          <w:p w:rsidR="00E51822" w:rsidRPr="00EF4669" w:rsidRDefault="00E51822" w:rsidP="003D04FD">
            <w:pPr>
              <w:spacing w:before="60" w:after="60" w:line="240" w:lineRule="auto"/>
              <w:rPr>
                <w:rFonts w:cs="Arial"/>
                <w:bCs/>
                <w:iCs/>
                <w:sz w:val="16"/>
                <w:szCs w:val="16"/>
              </w:rPr>
            </w:pPr>
            <w:r w:rsidRPr="00EF4669">
              <w:rPr>
                <w:rFonts w:cs="Arial"/>
                <w:bCs/>
                <w:iCs/>
                <w:sz w:val="16"/>
                <w:szCs w:val="16"/>
              </w:rPr>
              <w:t>Progression statistics and good awards</w:t>
            </w:r>
          </w:p>
          <w:p w:rsidR="00E51822" w:rsidRPr="00EF4669" w:rsidRDefault="00E51822" w:rsidP="003D04FD">
            <w:pPr>
              <w:spacing w:before="60" w:after="60" w:line="240" w:lineRule="auto"/>
              <w:rPr>
                <w:rFonts w:cs="Arial"/>
                <w:bCs/>
                <w:iCs/>
                <w:sz w:val="16"/>
                <w:szCs w:val="16"/>
              </w:rPr>
            </w:pPr>
            <w:r w:rsidRPr="00EF4669">
              <w:rPr>
                <w:rFonts w:cs="Arial"/>
                <w:bCs/>
                <w:iCs/>
                <w:sz w:val="16"/>
                <w:szCs w:val="16"/>
              </w:rPr>
              <w:t xml:space="preserve">Student feedback </w:t>
            </w:r>
          </w:p>
          <w:p w:rsidR="00E51822" w:rsidRPr="00EF4669" w:rsidRDefault="00E51822" w:rsidP="003D04FD">
            <w:pPr>
              <w:spacing w:before="60" w:after="60" w:line="240" w:lineRule="auto"/>
              <w:rPr>
                <w:rFonts w:cs="Arial"/>
                <w:bCs/>
                <w:iCs/>
                <w:sz w:val="16"/>
                <w:szCs w:val="16"/>
              </w:rPr>
            </w:pPr>
            <w:r w:rsidRPr="00EF4669">
              <w:rPr>
                <w:rFonts w:cs="Arial"/>
                <w:bCs/>
                <w:iCs/>
                <w:sz w:val="16"/>
                <w:szCs w:val="16"/>
              </w:rPr>
              <w:t>External examiners’ reports</w:t>
            </w:r>
          </w:p>
          <w:p w:rsidR="00E51822" w:rsidRPr="00EF4669" w:rsidRDefault="00E51822" w:rsidP="003D04FD">
            <w:pPr>
              <w:spacing w:before="60" w:after="60" w:line="240" w:lineRule="auto"/>
              <w:rPr>
                <w:rFonts w:cs="Arial"/>
                <w:bCs/>
                <w:iCs/>
                <w:sz w:val="16"/>
                <w:szCs w:val="16"/>
              </w:rPr>
            </w:pPr>
            <w:r w:rsidRPr="00EF4669">
              <w:rPr>
                <w:rFonts w:cs="Arial"/>
                <w:bCs/>
                <w:iCs/>
                <w:sz w:val="16"/>
                <w:szCs w:val="16"/>
              </w:rPr>
              <w:t>Student employability</w:t>
            </w:r>
          </w:p>
          <w:p w:rsidR="00E51822" w:rsidRPr="00A9311C" w:rsidRDefault="00E51822" w:rsidP="003D04FD">
            <w:pPr>
              <w:spacing w:before="60" w:after="60"/>
              <w:rPr>
                <w:rFonts w:cs="Arial"/>
                <w:b/>
                <w:i/>
                <w:sz w:val="16"/>
                <w:szCs w:val="16"/>
              </w:rPr>
            </w:pPr>
          </w:p>
        </w:tc>
      </w:tr>
    </w:tbl>
    <w:p w:rsidR="00E51822" w:rsidRPr="00A9311C" w:rsidRDefault="00E51822" w:rsidP="00E51822">
      <w:pPr>
        <w:rPr>
          <w:sz w:val="16"/>
          <w:szCs w:val="16"/>
        </w:rPr>
      </w:pPr>
    </w:p>
    <w:p w:rsidR="00E51822" w:rsidRPr="004D48BC" w:rsidRDefault="00E51822" w:rsidP="00E51822">
      <w:pPr>
        <w:rPr>
          <w:sz w:val="12"/>
          <w:szCs w:val="12"/>
        </w:rPr>
        <w:sectPr w:rsidR="00E51822" w:rsidRPr="004D48BC" w:rsidSect="007C4958">
          <w:type w:val="continuous"/>
          <w:pgSz w:w="11907" w:h="16839" w:code="9"/>
          <w:pgMar w:top="1440" w:right="1080" w:bottom="1440" w:left="1080" w:header="708" w:footer="708" w:gutter="0"/>
          <w:cols w:space="708"/>
          <w:docGrid w:linePitch="360"/>
        </w:sectPr>
      </w:pPr>
      <w:r w:rsidRPr="00A9311C">
        <w:rPr>
          <w:sz w:val="12"/>
          <w:szCs w:val="12"/>
        </w:rPr>
        <w:t xml:space="preserve">Please note programme specifications provide a concise summary of the main features of the programme and the learning outcomes that a typical student might reasonably be expected to achieve if s/he takes full advantage of the learning opportunities that are provided.  More detailed information about the programme can be found in the rest of your programme handbook </w:t>
      </w:r>
      <w:r>
        <w:rPr>
          <w:sz w:val="12"/>
          <w:szCs w:val="12"/>
        </w:rPr>
        <w:t>and the university regulations</w:t>
      </w:r>
    </w:p>
    <w:p w:rsidR="00E51822" w:rsidRPr="00EF4669" w:rsidRDefault="00E51822" w:rsidP="00E51822">
      <w:pPr>
        <w:pStyle w:val="Heading1"/>
        <w:spacing w:before="0" w:after="120" w:line="240" w:lineRule="auto"/>
        <w:rPr>
          <w:sz w:val="20"/>
          <w:szCs w:val="20"/>
        </w:rPr>
      </w:pPr>
      <w:bookmarkStart w:id="3" w:name="_Toc497745875"/>
      <w:r w:rsidRPr="00A9311C">
        <w:rPr>
          <w:sz w:val="20"/>
          <w:szCs w:val="20"/>
        </w:rPr>
        <w:lastRenderedPageBreak/>
        <w:t>Appendix 2: Curriculum Map</w:t>
      </w:r>
      <w:r>
        <w:rPr>
          <w:sz w:val="20"/>
          <w:szCs w:val="20"/>
        </w:rPr>
        <w:t xml:space="preserve"> for </w:t>
      </w:r>
      <w:r w:rsidRPr="00EF4669">
        <w:rPr>
          <w:sz w:val="20"/>
          <w:szCs w:val="20"/>
        </w:rPr>
        <w:t xml:space="preserve">BA </w:t>
      </w:r>
      <w:bookmarkEnd w:id="3"/>
      <w:r>
        <w:rPr>
          <w:sz w:val="20"/>
          <w:szCs w:val="20"/>
        </w:rPr>
        <w:t>Marketing</w:t>
      </w:r>
    </w:p>
    <w:p w:rsidR="00E51822" w:rsidRPr="003C2D9E" w:rsidRDefault="00E51822" w:rsidP="00E51822">
      <w:pPr>
        <w:spacing w:after="60" w:line="240" w:lineRule="auto"/>
        <w:rPr>
          <w:b/>
          <w:sz w:val="18"/>
          <w:szCs w:val="18"/>
        </w:rPr>
      </w:pPr>
      <w:r w:rsidRPr="003C2D9E">
        <w:rPr>
          <w:b/>
          <w:sz w:val="18"/>
          <w:szCs w:val="18"/>
        </w:rPr>
        <w:t>Programme 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6753"/>
        <w:gridCol w:w="454"/>
        <w:gridCol w:w="6275"/>
      </w:tblGrid>
      <w:tr w:rsidR="00E51822" w:rsidRPr="00DF1F88" w:rsidTr="003D04FD">
        <w:trPr>
          <w:cantSplit/>
        </w:trPr>
        <w:tc>
          <w:tcPr>
            <w:tcW w:w="2586" w:type="pct"/>
            <w:gridSpan w:val="2"/>
            <w:shd w:val="clear" w:color="auto" w:fill="E7E6E6" w:themeFill="background2"/>
          </w:tcPr>
          <w:p w:rsidR="00E51822" w:rsidRPr="003C2D9E" w:rsidRDefault="00E51822" w:rsidP="003D04FD">
            <w:pPr>
              <w:spacing w:before="60" w:after="60"/>
              <w:rPr>
                <w:rFonts w:cs="Arial"/>
                <w:b/>
                <w:bCs/>
                <w:sz w:val="16"/>
                <w:szCs w:val="16"/>
              </w:rPr>
            </w:pPr>
            <w:r w:rsidRPr="003C2D9E">
              <w:rPr>
                <w:rFonts w:cs="Arial"/>
                <w:b/>
                <w:bCs/>
                <w:sz w:val="16"/>
                <w:szCs w:val="16"/>
              </w:rPr>
              <w:t>Knowledge and Understanding</w:t>
            </w:r>
          </w:p>
        </w:tc>
        <w:tc>
          <w:tcPr>
            <w:tcW w:w="2414" w:type="pct"/>
            <w:gridSpan w:val="2"/>
            <w:shd w:val="clear" w:color="auto" w:fill="E7E6E6" w:themeFill="background2"/>
          </w:tcPr>
          <w:p w:rsidR="00E51822" w:rsidRPr="003C2D9E" w:rsidRDefault="00E51822" w:rsidP="003D04FD">
            <w:pPr>
              <w:spacing w:before="60" w:after="60"/>
              <w:rPr>
                <w:rFonts w:cs="Arial"/>
                <w:b/>
                <w:bCs/>
                <w:sz w:val="16"/>
                <w:szCs w:val="16"/>
              </w:rPr>
            </w:pPr>
            <w:r w:rsidRPr="003C2D9E">
              <w:rPr>
                <w:rFonts w:cs="Arial"/>
                <w:b/>
                <w:bCs/>
                <w:sz w:val="16"/>
                <w:szCs w:val="16"/>
              </w:rPr>
              <w:t>Skills</w:t>
            </w:r>
          </w:p>
        </w:tc>
      </w:tr>
      <w:tr w:rsidR="00E51822" w:rsidRPr="00DF1F88" w:rsidTr="003D04FD">
        <w:trPr>
          <w:trHeight w:val="500"/>
        </w:trPr>
        <w:tc>
          <w:tcPr>
            <w:tcW w:w="164" w:type="pct"/>
            <w:vAlign w:val="center"/>
          </w:tcPr>
          <w:p w:rsidR="00E51822" w:rsidRPr="008A4608" w:rsidRDefault="00E51822" w:rsidP="003D04FD">
            <w:pPr>
              <w:spacing w:after="0" w:line="240" w:lineRule="auto"/>
              <w:rPr>
                <w:rFonts w:cs="Arial"/>
                <w:sz w:val="14"/>
                <w:szCs w:val="14"/>
              </w:rPr>
            </w:pPr>
            <w:r w:rsidRPr="008A4608">
              <w:rPr>
                <w:rFonts w:cs="Arial"/>
                <w:sz w:val="14"/>
                <w:szCs w:val="14"/>
              </w:rPr>
              <w:t>A1</w:t>
            </w:r>
          </w:p>
        </w:tc>
        <w:tc>
          <w:tcPr>
            <w:tcW w:w="2422"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 xml:space="preserve">The role of marketing within contemporary organisations </w:t>
            </w:r>
          </w:p>
        </w:tc>
        <w:tc>
          <w:tcPr>
            <w:tcW w:w="164"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B1</w:t>
            </w:r>
          </w:p>
        </w:tc>
        <w:tc>
          <w:tcPr>
            <w:tcW w:w="2250"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Apply key marketing concepts across a range of sectors and organisations</w:t>
            </w:r>
          </w:p>
        </w:tc>
      </w:tr>
      <w:tr w:rsidR="00E51822" w:rsidRPr="00DF1F88" w:rsidTr="003D04FD">
        <w:tc>
          <w:tcPr>
            <w:tcW w:w="164" w:type="pct"/>
            <w:vAlign w:val="center"/>
          </w:tcPr>
          <w:p w:rsidR="00E51822" w:rsidRPr="008A4608" w:rsidRDefault="00E51822" w:rsidP="003D04FD">
            <w:pPr>
              <w:spacing w:after="0" w:line="240" w:lineRule="auto"/>
              <w:rPr>
                <w:rFonts w:cs="Arial"/>
                <w:sz w:val="14"/>
                <w:szCs w:val="14"/>
              </w:rPr>
            </w:pPr>
            <w:r w:rsidRPr="008A4608">
              <w:rPr>
                <w:rFonts w:cs="Arial"/>
                <w:sz w:val="14"/>
                <w:szCs w:val="14"/>
              </w:rPr>
              <w:t>A2</w:t>
            </w:r>
          </w:p>
        </w:tc>
        <w:tc>
          <w:tcPr>
            <w:tcW w:w="2422"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Key marketing concepts, practices and underpinning theory</w:t>
            </w:r>
          </w:p>
          <w:p w:rsidR="00E51822" w:rsidRPr="003C2D9E" w:rsidRDefault="00E51822" w:rsidP="003D04FD">
            <w:pPr>
              <w:spacing w:after="0" w:line="240" w:lineRule="auto"/>
              <w:rPr>
                <w:rFonts w:cs="Arial"/>
                <w:sz w:val="16"/>
                <w:szCs w:val="16"/>
              </w:rPr>
            </w:pPr>
          </w:p>
          <w:p w:rsidR="00E51822" w:rsidRPr="003C2D9E" w:rsidRDefault="00E51822" w:rsidP="003D04FD">
            <w:pPr>
              <w:spacing w:after="0" w:line="240" w:lineRule="auto"/>
              <w:rPr>
                <w:rFonts w:cs="Arial"/>
                <w:sz w:val="16"/>
                <w:szCs w:val="16"/>
              </w:rPr>
            </w:pPr>
          </w:p>
        </w:tc>
        <w:tc>
          <w:tcPr>
            <w:tcW w:w="164"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B2</w:t>
            </w:r>
          </w:p>
        </w:tc>
        <w:tc>
          <w:tcPr>
            <w:tcW w:w="2250"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Critically analyse theories, facts and circumstances to determine the cause of a problem and identify and select appropriate marketing solutions</w:t>
            </w:r>
          </w:p>
        </w:tc>
      </w:tr>
      <w:tr w:rsidR="00E51822" w:rsidRPr="00DF1F88" w:rsidTr="003D04FD">
        <w:tc>
          <w:tcPr>
            <w:tcW w:w="164" w:type="pct"/>
            <w:vAlign w:val="center"/>
          </w:tcPr>
          <w:p w:rsidR="00E51822" w:rsidRPr="008A4608" w:rsidRDefault="00E51822" w:rsidP="003D04FD">
            <w:pPr>
              <w:spacing w:after="0" w:line="240" w:lineRule="auto"/>
              <w:rPr>
                <w:rFonts w:cs="Arial"/>
                <w:sz w:val="14"/>
                <w:szCs w:val="14"/>
              </w:rPr>
            </w:pPr>
            <w:r w:rsidRPr="008A4608">
              <w:rPr>
                <w:rFonts w:cs="Arial"/>
                <w:sz w:val="14"/>
                <w:szCs w:val="14"/>
              </w:rPr>
              <w:t>A3</w:t>
            </w:r>
          </w:p>
        </w:tc>
        <w:tc>
          <w:tcPr>
            <w:tcW w:w="2422"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The internal and external environmental influences on the organisation and marketing management</w:t>
            </w:r>
          </w:p>
        </w:tc>
        <w:tc>
          <w:tcPr>
            <w:tcW w:w="164"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B3</w:t>
            </w:r>
          </w:p>
        </w:tc>
        <w:tc>
          <w:tcPr>
            <w:tcW w:w="2250" w:type="pct"/>
          </w:tcPr>
          <w:p w:rsidR="00E51822" w:rsidRPr="003C2D9E" w:rsidRDefault="00E51822" w:rsidP="003D04FD">
            <w:pPr>
              <w:spacing w:after="0" w:line="240" w:lineRule="auto"/>
              <w:rPr>
                <w:rFonts w:cs="Arial"/>
                <w:sz w:val="16"/>
                <w:szCs w:val="16"/>
              </w:rPr>
            </w:pPr>
            <w:r w:rsidRPr="003C2D9E">
              <w:rPr>
                <w:rFonts w:cs="Arial"/>
                <w:sz w:val="16"/>
                <w:szCs w:val="16"/>
              </w:rPr>
              <w:t>Gather, analyse, synthesise and evaluate  information from multiple sources for evidence-based decision-making</w:t>
            </w:r>
          </w:p>
        </w:tc>
      </w:tr>
      <w:tr w:rsidR="00E51822" w:rsidRPr="00DF1F88" w:rsidTr="003D04FD">
        <w:trPr>
          <w:trHeight w:val="448"/>
        </w:trPr>
        <w:tc>
          <w:tcPr>
            <w:tcW w:w="164" w:type="pct"/>
            <w:vAlign w:val="center"/>
          </w:tcPr>
          <w:p w:rsidR="00E51822" w:rsidRPr="008A4608" w:rsidRDefault="00E51822" w:rsidP="003D04FD">
            <w:pPr>
              <w:spacing w:after="0" w:line="240" w:lineRule="auto"/>
              <w:rPr>
                <w:rFonts w:cs="Arial"/>
                <w:sz w:val="14"/>
                <w:szCs w:val="14"/>
              </w:rPr>
            </w:pPr>
            <w:r w:rsidRPr="008A4608">
              <w:rPr>
                <w:rFonts w:cs="Arial"/>
                <w:sz w:val="14"/>
                <w:szCs w:val="14"/>
              </w:rPr>
              <w:t>A4</w:t>
            </w:r>
          </w:p>
        </w:tc>
        <w:tc>
          <w:tcPr>
            <w:tcW w:w="2422"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The diverse application of marketing principles across sectors and type of organisations</w:t>
            </w:r>
          </w:p>
        </w:tc>
        <w:tc>
          <w:tcPr>
            <w:tcW w:w="164"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B4</w:t>
            </w:r>
          </w:p>
        </w:tc>
        <w:tc>
          <w:tcPr>
            <w:tcW w:w="2250" w:type="pct"/>
          </w:tcPr>
          <w:p w:rsidR="00E51822" w:rsidRPr="003C2D9E" w:rsidRDefault="00E51822" w:rsidP="003D04FD">
            <w:pPr>
              <w:spacing w:after="0" w:line="240" w:lineRule="auto"/>
              <w:rPr>
                <w:rFonts w:cs="Arial"/>
                <w:sz w:val="16"/>
                <w:szCs w:val="16"/>
              </w:rPr>
            </w:pPr>
          </w:p>
          <w:p w:rsidR="00E51822" w:rsidRPr="003C2D9E" w:rsidRDefault="00E51822" w:rsidP="003D04FD">
            <w:pPr>
              <w:spacing w:after="0" w:line="240" w:lineRule="auto"/>
              <w:rPr>
                <w:rFonts w:cs="Arial"/>
                <w:sz w:val="16"/>
                <w:szCs w:val="16"/>
              </w:rPr>
            </w:pPr>
            <w:r w:rsidRPr="003C2D9E">
              <w:rPr>
                <w:rFonts w:cs="Arial"/>
                <w:sz w:val="16"/>
                <w:szCs w:val="16"/>
              </w:rPr>
              <w:t>Communicate effectively through a variety of media in a form appropriate to the intended audience.</w:t>
            </w:r>
          </w:p>
        </w:tc>
      </w:tr>
      <w:tr w:rsidR="00E51822" w:rsidRPr="00DF1F88" w:rsidTr="003D04FD">
        <w:tc>
          <w:tcPr>
            <w:tcW w:w="164" w:type="pct"/>
            <w:vAlign w:val="center"/>
          </w:tcPr>
          <w:p w:rsidR="00E51822" w:rsidRPr="008A4608" w:rsidRDefault="00E51822" w:rsidP="003D04FD">
            <w:pPr>
              <w:spacing w:after="0" w:line="240" w:lineRule="auto"/>
              <w:rPr>
                <w:rFonts w:cs="Arial"/>
                <w:sz w:val="14"/>
                <w:szCs w:val="14"/>
              </w:rPr>
            </w:pPr>
            <w:r w:rsidRPr="008A4608">
              <w:rPr>
                <w:rFonts w:cs="Arial"/>
                <w:sz w:val="14"/>
                <w:szCs w:val="14"/>
              </w:rPr>
              <w:t>A5</w:t>
            </w:r>
          </w:p>
        </w:tc>
        <w:tc>
          <w:tcPr>
            <w:tcW w:w="2422"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Tools and techniques for marketing decision making</w:t>
            </w:r>
          </w:p>
        </w:tc>
        <w:tc>
          <w:tcPr>
            <w:tcW w:w="164"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B5</w:t>
            </w:r>
          </w:p>
        </w:tc>
        <w:tc>
          <w:tcPr>
            <w:tcW w:w="2250"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Demonstrate cultural sensitivity through a global outlook and awareness and respect for diversity in terms of people and cultures</w:t>
            </w:r>
          </w:p>
        </w:tc>
      </w:tr>
      <w:tr w:rsidR="00E51822" w:rsidRPr="00DF1F88" w:rsidTr="003D04FD">
        <w:tc>
          <w:tcPr>
            <w:tcW w:w="164" w:type="pct"/>
            <w:vAlign w:val="center"/>
          </w:tcPr>
          <w:p w:rsidR="00E51822" w:rsidRPr="008A4608" w:rsidRDefault="00E51822" w:rsidP="003D04FD">
            <w:pPr>
              <w:spacing w:after="0" w:line="240" w:lineRule="auto"/>
              <w:rPr>
                <w:rFonts w:cs="Arial"/>
                <w:sz w:val="14"/>
                <w:szCs w:val="14"/>
              </w:rPr>
            </w:pPr>
            <w:r w:rsidRPr="008A4608">
              <w:rPr>
                <w:rFonts w:cs="Arial"/>
                <w:sz w:val="14"/>
                <w:szCs w:val="14"/>
              </w:rPr>
              <w:t>A6</w:t>
            </w:r>
          </w:p>
        </w:tc>
        <w:tc>
          <w:tcPr>
            <w:tcW w:w="2422"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The behaviour of consumers and management of customer relationships</w:t>
            </w:r>
          </w:p>
        </w:tc>
        <w:tc>
          <w:tcPr>
            <w:tcW w:w="164" w:type="pct"/>
          </w:tcPr>
          <w:p w:rsidR="00E51822" w:rsidRPr="003C2D9E" w:rsidRDefault="00E51822" w:rsidP="003D04FD">
            <w:pPr>
              <w:spacing w:after="0" w:line="240" w:lineRule="auto"/>
              <w:rPr>
                <w:rFonts w:cs="Arial"/>
                <w:sz w:val="16"/>
                <w:szCs w:val="16"/>
              </w:rPr>
            </w:pPr>
            <w:r w:rsidRPr="003C2D9E">
              <w:rPr>
                <w:rFonts w:cs="Arial"/>
                <w:sz w:val="16"/>
                <w:szCs w:val="16"/>
              </w:rPr>
              <w:t>B6</w:t>
            </w:r>
          </w:p>
        </w:tc>
        <w:tc>
          <w:tcPr>
            <w:tcW w:w="2250"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Use technology to acquire, analyse and communicate information</w:t>
            </w:r>
          </w:p>
        </w:tc>
      </w:tr>
      <w:tr w:rsidR="00E51822" w:rsidRPr="00DF1F88" w:rsidTr="003D04FD">
        <w:trPr>
          <w:trHeight w:val="383"/>
        </w:trPr>
        <w:tc>
          <w:tcPr>
            <w:tcW w:w="164" w:type="pct"/>
            <w:vAlign w:val="center"/>
          </w:tcPr>
          <w:p w:rsidR="00E51822" w:rsidRPr="008A4608" w:rsidRDefault="00E51822" w:rsidP="003D04FD">
            <w:pPr>
              <w:spacing w:after="0" w:line="240" w:lineRule="auto"/>
              <w:rPr>
                <w:rFonts w:cs="Arial"/>
                <w:sz w:val="14"/>
                <w:szCs w:val="14"/>
              </w:rPr>
            </w:pPr>
            <w:r w:rsidRPr="008A4608">
              <w:rPr>
                <w:rFonts w:cs="Arial"/>
                <w:sz w:val="14"/>
                <w:szCs w:val="14"/>
              </w:rPr>
              <w:t>A7</w:t>
            </w:r>
          </w:p>
        </w:tc>
        <w:tc>
          <w:tcPr>
            <w:tcW w:w="2422" w:type="pct"/>
            <w:vAlign w:val="center"/>
          </w:tcPr>
          <w:p w:rsidR="00E51822" w:rsidRPr="003C2D9E" w:rsidRDefault="00E51822" w:rsidP="003D04FD">
            <w:pPr>
              <w:rPr>
                <w:rFonts w:cs="Arial"/>
                <w:sz w:val="16"/>
                <w:szCs w:val="16"/>
              </w:rPr>
            </w:pPr>
            <w:r w:rsidRPr="003C2D9E">
              <w:rPr>
                <w:rFonts w:cs="Arial"/>
                <w:sz w:val="16"/>
                <w:szCs w:val="16"/>
              </w:rPr>
              <w:t>The integration of communication tools for application in business and management, including the use of digital technologies</w:t>
            </w:r>
          </w:p>
        </w:tc>
        <w:tc>
          <w:tcPr>
            <w:tcW w:w="164"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B7</w:t>
            </w:r>
          </w:p>
        </w:tc>
        <w:tc>
          <w:tcPr>
            <w:tcW w:w="2250"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Work effectively as a member of a team to tackle a practical marketing or business related problem</w:t>
            </w:r>
          </w:p>
        </w:tc>
      </w:tr>
      <w:tr w:rsidR="00E51822" w:rsidRPr="00DF1F88" w:rsidTr="003D04FD">
        <w:tc>
          <w:tcPr>
            <w:tcW w:w="164" w:type="pct"/>
            <w:vAlign w:val="center"/>
          </w:tcPr>
          <w:p w:rsidR="00E51822" w:rsidRPr="008A4608" w:rsidRDefault="00E51822" w:rsidP="003D04FD">
            <w:pPr>
              <w:spacing w:after="0" w:line="240" w:lineRule="auto"/>
              <w:rPr>
                <w:rFonts w:cs="Arial"/>
                <w:sz w:val="14"/>
                <w:szCs w:val="14"/>
              </w:rPr>
            </w:pPr>
            <w:r w:rsidRPr="008A4608">
              <w:rPr>
                <w:rFonts w:cs="Arial"/>
                <w:sz w:val="14"/>
                <w:szCs w:val="14"/>
              </w:rPr>
              <w:t>A8</w:t>
            </w:r>
          </w:p>
        </w:tc>
        <w:tc>
          <w:tcPr>
            <w:tcW w:w="2422"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Contemporary issues which impact marketing such as innovation, creativity and enterprise; e-commerce, ethics and globalisation.</w:t>
            </w:r>
          </w:p>
        </w:tc>
        <w:tc>
          <w:tcPr>
            <w:tcW w:w="164"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B8</w:t>
            </w:r>
          </w:p>
        </w:tc>
        <w:tc>
          <w:tcPr>
            <w:tcW w:w="2250"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Work independently and manage their own learning</w:t>
            </w:r>
          </w:p>
        </w:tc>
      </w:tr>
      <w:tr w:rsidR="00E51822" w:rsidRPr="00DF1F88" w:rsidTr="003D04FD">
        <w:tc>
          <w:tcPr>
            <w:tcW w:w="164" w:type="pct"/>
          </w:tcPr>
          <w:p w:rsidR="00E51822" w:rsidRPr="008A4608" w:rsidRDefault="00E51822" w:rsidP="003D04FD">
            <w:pPr>
              <w:spacing w:after="0" w:line="240" w:lineRule="auto"/>
              <w:rPr>
                <w:rFonts w:cs="Arial"/>
                <w:sz w:val="14"/>
                <w:szCs w:val="14"/>
              </w:rPr>
            </w:pPr>
            <w:r w:rsidRPr="008A4608">
              <w:rPr>
                <w:rFonts w:cs="Arial"/>
                <w:sz w:val="14"/>
                <w:szCs w:val="14"/>
              </w:rPr>
              <w:t>A9</w:t>
            </w:r>
          </w:p>
        </w:tc>
        <w:tc>
          <w:tcPr>
            <w:tcW w:w="2422"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Marketing evaluation and measurement</w:t>
            </w:r>
          </w:p>
        </w:tc>
        <w:tc>
          <w:tcPr>
            <w:tcW w:w="164"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B9</w:t>
            </w:r>
          </w:p>
        </w:tc>
        <w:tc>
          <w:tcPr>
            <w:tcW w:w="2250" w:type="pct"/>
          </w:tcPr>
          <w:p w:rsidR="00E51822" w:rsidRPr="003C2D9E" w:rsidRDefault="00E51822" w:rsidP="003D04FD">
            <w:pPr>
              <w:spacing w:after="0" w:line="240" w:lineRule="auto"/>
              <w:rPr>
                <w:rFonts w:cs="Arial"/>
                <w:sz w:val="16"/>
                <w:szCs w:val="16"/>
              </w:rPr>
            </w:pPr>
            <w:r w:rsidRPr="003C2D9E">
              <w:rPr>
                <w:rFonts w:cs="Arial"/>
                <w:sz w:val="16"/>
                <w:szCs w:val="16"/>
              </w:rPr>
              <w:t>Develop strategic and operational marketing objectives and plans using marketing tools, technologies and processes</w:t>
            </w:r>
          </w:p>
        </w:tc>
      </w:tr>
      <w:tr w:rsidR="00E51822" w:rsidRPr="00DF1F88" w:rsidTr="003D04FD">
        <w:tc>
          <w:tcPr>
            <w:tcW w:w="164" w:type="pct"/>
          </w:tcPr>
          <w:p w:rsidR="00E51822" w:rsidRPr="008A4608" w:rsidRDefault="00E51822" w:rsidP="003D04FD">
            <w:pPr>
              <w:spacing w:after="0" w:line="240" w:lineRule="auto"/>
              <w:rPr>
                <w:rFonts w:cs="Arial"/>
                <w:sz w:val="14"/>
                <w:szCs w:val="14"/>
              </w:rPr>
            </w:pPr>
            <w:r w:rsidRPr="008A4608">
              <w:rPr>
                <w:rFonts w:cs="Arial"/>
                <w:sz w:val="14"/>
                <w:szCs w:val="14"/>
              </w:rPr>
              <w:t>A10</w:t>
            </w:r>
          </w:p>
        </w:tc>
        <w:tc>
          <w:tcPr>
            <w:tcW w:w="2422" w:type="pct"/>
            <w:vAlign w:val="center"/>
          </w:tcPr>
          <w:p w:rsidR="00E51822" w:rsidRPr="003C2D9E" w:rsidRDefault="00E51822" w:rsidP="003D04FD">
            <w:pPr>
              <w:spacing w:after="0" w:line="240" w:lineRule="auto"/>
              <w:rPr>
                <w:rFonts w:cs="Arial"/>
                <w:sz w:val="16"/>
                <w:szCs w:val="16"/>
              </w:rPr>
            </w:pPr>
            <w:r w:rsidRPr="003C2D9E">
              <w:rPr>
                <w:rFonts w:cs="Arial"/>
                <w:sz w:val="16"/>
                <w:szCs w:val="16"/>
              </w:rPr>
              <w:t>The research process and methods used to gain insights about the marketing environment and consumers</w:t>
            </w:r>
          </w:p>
        </w:tc>
        <w:tc>
          <w:tcPr>
            <w:tcW w:w="164" w:type="pct"/>
            <w:vAlign w:val="center"/>
          </w:tcPr>
          <w:p w:rsidR="00E51822" w:rsidRPr="003C2D9E" w:rsidRDefault="00E51822" w:rsidP="003D04FD">
            <w:pPr>
              <w:spacing w:after="0" w:line="240" w:lineRule="auto"/>
              <w:rPr>
                <w:rFonts w:cs="Arial"/>
                <w:sz w:val="16"/>
                <w:szCs w:val="16"/>
              </w:rPr>
            </w:pPr>
          </w:p>
        </w:tc>
        <w:tc>
          <w:tcPr>
            <w:tcW w:w="2250" w:type="pct"/>
          </w:tcPr>
          <w:p w:rsidR="00E51822" w:rsidRPr="003C2D9E" w:rsidRDefault="00E51822" w:rsidP="003D04FD">
            <w:pPr>
              <w:spacing w:after="0" w:line="240" w:lineRule="auto"/>
              <w:rPr>
                <w:rFonts w:cs="Arial"/>
                <w:sz w:val="16"/>
                <w:szCs w:val="16"/>
              </w:rPr>
            </w:pPr>
          </w:p>
          <w:p w:rsidR="00E51822" w:rsidRPr="003C2D9E" w:rsidRDefault="00E51822" w:rsidP="003D04FD">
            <w:pPr>
              <w:spacing w:after="0" w:line="240" w:lineRule="auto"/>
              <w:rPr>
                <w:rFonts w:cs="Arial"/>
                <w:sz w:val="16"/>
                <w:szCs w:val="16"/>
              </w:rPr>
            </w:pPr>
          </w:p>
        </w:tc>
      </w:tr>
    </w:tbl>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spacing w:after="0" w:line="240" w:lineRule="auto"/>
        <w:rPr>
          <w:sz w:val="14"/>
          <w:szCs w:val="16"/>
        </w:rPr>
      </w:pPr>
    </w:p>
    <w:p w:rsidR="00E51822" w:rsidRDefault="00E51822" w:rsidP="00E51822">
      <w:pPr>
        <w:tabs>
          <w:tab w:val="left" w:pos="12897"/>
        </w:tabs>
        <w:spacing w:after="0" w:line="240" w:lineRule="auto"/>
        <w:rPr>
          <w:sz w:val="14"/>
          <w:szCs w:val="16"/>
        </w:rPr>
      </w:pPr>
      <w:r>
        <w:rPr>
          <w:sz w:val="14"/>
          <w:szCs w:val="16"/>
        </w:rPr>
        <w:tab/>
      </w:r>
    </w:p>
    <w:p w:rsidR="00E51822" w:rsidRDefault="00E51822" w:rsidP="00E51822">
      <w:pPr>
        <w:spacing w:after="0" w:line="240" w:lineRule="auto"/>
        <w:rPr>
          <w:sz w:val="14"/>
          <w:szCs w:val="16"/>
        </w:rPr>
      </w:pPr>
    </w:p>
    <w:tbl>
      <w:tblPr>
        <w:tblpPr w:leftFromText="180" w:rightFromText="180" w:vertAnchor="text" w:horzAnchor="margin" w:tblpY="25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83"/>
        <w:gridCol w:w="1102"/>
        <w:gridCol w:w="369"/>
        <w:gridCol w:w="369"/>
        <w:gridCol w:w="369"/>
        <w:gridCol w:w="369"/>
        <w:gridCol w:w="369"/>
        <w:gridCol w:w="369"/>
        <w:gridCol w:w="369"/>
        <w:gridCol w:w="369"/>
        <w:gridCol w:w="369"/>
        <w:gridCol w:w="369"/>
        <w:gridCol w:w="369"/>
        <w:gridCol w:w="369"/>
        <w:gridCol w:w="369"/>
        <w:gridCol w:w="369"/>
        <w:gridCol w:w="369"/>
        <w:gridCol w:w="369"/>
        <w:gridCol w:w="369"/>
        <w:gridCol w:w="380"/>
        <w:gridCol w:w="425"/>
      </w:tblGrid>
      <w:tr w:rsidR="00E51822" w:rsidRPr="00CA527D" w:rsidTr="003D04FD">
        <w:trPr>
          <w:cantSplit/>
          <w:trHeight w:hRule="exact" w:val="567"/>
        </w:trPr>
        <w:tc>
          <w:tcPr>
            <w:tcW w:w="4083" w:type="dxa"/>
            <w:vMerge w:val="restart"/>
            <w:tcBorders>
              <w:bottom w:val="nil"/>
            </w:tcBorders>
            <w:shd w:val="pct12" w:color="auto" w:fill="FFFFFF"/>
          </w:tcPr>
          <w:p w:rsidR="00E51822" w:rsidRPr="00CA527D" w:rsidRDefault="00E51822" w:rsidP="003D04FD">
            <w:pPr>
              <w:spacing w:before="40" w:after="40"/>
              <w:ind w:hanging="64"/>
              <w:rPr>
                <w:rFonts w:cs="Arial"/>
                <w:sz w:val="12"/>
                <w:szCs w:val="16"/>
              </w:rPr>
            </w:pPr>
            <w:r w:rsidRPr="007F03B8">
              <w:rPr>
                <w:rFonts w:cs="Arial"/>
                <w:sz w:val="14"/>
                <w:szCs w:val="18"/>
              </w:rPr>
              <w:t xml:space="preserve">Module Title </w:t>
            </w:r>
          </w:p>
        </w:tc>
        <w:tc>
          <w:tcPr>
            <w:tcW w:w="1102" w:type="dxa"/>
            <w:vMerge w:val="restart"/>
            <w:tcBorders>
              <w:bottom w:val="nil"/>
            </w:tcBorders>
            <w:shd w:val="pct12" w:color="auto" w:fill="FFFFFF"/>
          </w:tcPr>
          <w:p w:rsidR="00E51822" w:rsidRPr="007F03B8" w:rsidRDefault="00E51822" w:rsidP="003D04FD">
            <w:pPr>
              <w:spacing w:before="40" w:after="40"/>
              <w:rPr>
                <w:rFonts w:cs="Arial"/>
                <w:sz w:val="14"/>
                <w:szCs w:val="18"/>
              </w:rPr>
            </w:pPr>
            <w:r w:rsidRPr="007F03B8">
              <w:rPr>
                <w:rFonts w:cs="Arial"/>
                <w:sz w:val="14"/>
                <w:szCs w:val="18"/>
              </w:rPr>
              <w:t>Module Code</w:t>
            </w:r>
          </w:p>
          <w:p w:rsidR="00E51822" w:rsidRPr="00CA527D" w:rsidRDefault="00E51822" w:rsidP="003D04FD">
            <w:pPr>
              <w:spacing w:before="40" w:after="40"/>
              <w:rPr>
                <w:rFonts w:cs="Arial"/>
                <w:sz w:val="12"/>
                <w:szCs w:val="16"/>
              </w:rPr>
            </w:pPr>
            <w:r w:rsidRPr="007F03B8">
              <w:rPr>
                <w:rFonts w:cs="Arial"/>
                <w:sz w:val="14"/>
                <w:szCs w:val="18"/>
              </w:rPr>
              <w:t>by Level</w:t>
            </w:r>
          </w:p>
        </w:tc>
        <w:tc>
          <w:tcPr>
            <w:tcW w:w="7078" w:type="dxa"/>
            <w:gridSpan w:val="19"/>
            <w:tcBorders>
              <w:bottom w:val="nil"/>
            </w:tcBorders>
            <w:shd w:val="pct12" w:color="auto" w:fill="FFFFFF"/>
          </w:tcPr>
          <w:p w:rsidR="00E51822" w:rsidRPr="00CA527D" w:rsidRDefault="00E51822" w:rsidP="003D04FD">
            <w:pPr>
              <w:spacing w:before="40" w:after="40"/>
              <w:rPr>
                <w:rFonts w:cs="Arial"/>
                <w:sz w:val="12"/>
                <w:szCs w:val="16"/>
              </w:rPr>
            </w:pPr>
            <w:r w:rsidRPr="007F03B8">
              <w:rPr>
                <w:rFonts w:cs="Arial"/>
                <w:sz w:val="14"/>
                <w:szCs w:val="18"/>
              </w:rPr>
              <w:t>Programme Outcomes</w:t>
            </w:r>
          </w:p>
        </w:tc>
      </w:tr>
      <w:tr w:rsidR="00E51822" w:rsidRPr="00CA527D" w:rsidTr="003D04FD">
        <w:trPr>
          <w:cantSplit/>
        </w:trPr>
        <w:tc>
          <w:tcPr>
            <w:tcW w:w="4083" w:type="dxa"/>
            <w:vMerge/>
            <w:tcBorders>
              <w:bottom w:val="single" w:sz="4" w:space="0" w:color="auto"/>
            </w:tcBorders>
            <w:shd w:val="pct12" w:color="auto" w:fill="FFFFFF"/>
          </w:tcPr>
          <w:p w:rsidR="00E51822" w:rsidRPr="00CA527D" w:rsidRDefault="00E51822" w:rsidP="003D04FD">
            <w:pPr>
              <w:spacing w:before="40" w:after="40"/>
              <w:rPr>
                <w:rFonts w:cs="Arial"/>
                <w:sz w:val="12"/>
                <w:szCs w:val="16"/>
              </w:rPr>
            </w:pPr>
          </w:p>
        </w:tc>
        <w:tc>
          <w:tcPr>
            <w:tcW w:w="1102" w:type="dxa"/>
            <w:vMerge/>
            <w:tcBorders>
              <w:bottom w:val="nil"/>
            </w:tcBorders>
            <w:shd w:val="pct12" w:color="auto" w:fill="FFFFFF"/>
          </w:tcPr>
          <w:p w:rsidR="00E51822" w:rsidRPr="00CA527D" w:rsidRDefault="00E51822" w:rsidP="003D04FD">
            <w:pPr>
              <w:spacing w:before="40" w:after="40"/>
              <w:rPr>
                <w:rFonts w:cs="Arial"/>
                <w:sz w:val="12"/>
                <w:szCs w:val="16"/>
              </w:rPr>
            </w:pPr>
          </w:p>
        </w:tc>
        <w:tc>
          <w:tcPr>
            <w:tcW w:w="369" w:type="dxa"/>
            <w:tcBorders>
              <w:bottom w:val="nil"/>
            </w:tcBorders>
            <w:shd w:val="pct12" w:color="auto" w:fill="FFFFFF"/>
          </w:tcPr>
          <w:p w:rsidR="00E51822" w:rsidRPr="00CA527D" w:rsidRDefault="00E51822" w:rsidP="003D04FD">
            <w:pPr>
              <w:tabs>
                <w:tab w:val="center" w:pos="4513"/>
                <w:tab w:val="right" w:pos="9026"/>
              </w:tabs>
              <w:spacing w:before="40" w:after="40"/>
              <w:rPr>
                <w:rFonts w:cs="Arial"/>
                <w:sz w:val="12"/>
                <w:szCs w:val="12"/>
              </w:rPr>
            </w:pPr>
            <w:r w:rsidRPr="00CA527D">
              <w:rPr>
                <w:rFonts w:cs="Arial"/>
                <w:sz w:val="12"/>
                <w:szCs w:val="12"/>
              </w:rPr>
              <w:t>A1</w:t>
            </w:r>
          </w:p>
        </w:tc>
        <w:tc>
          <w:tcPr>
            <w:tcW w:w="369"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A2</w:t>
            </w:r>
          </w:p>
        </w:tc>
        <w:tc>
          <w:tcPr>
            <w:tcW w:w="369"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A3</w:t>
            </w:r>
          </w:p>
        </w:tc>
        <w:tc>
          <w:tcPr>
            <w:tcW w:w="369"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A4</w:t>
            </w:r>
          </w:p>
        </w:tc>
        <w:tc>
          <w:tcPr>
            <w:tcW w:w="369"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A5</w:t>
            </w:r>
          </w:p>
        </w:tc>
        <w:tc>
          <w:tcPr>
            <w:tcW w:w="369"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A6</w:t>
            </w:r>
          </w:p>
        </w:tc>
        <w:tc>
          <w:tcPr>
            <w:tcW w:w="369" w:type="dxa"/>
            <w:tcBorders>
              <w:bottom w:val="nil"/>
            </w:tcBorders>
            <w:shd w:val="clear" w:color="auto" w:fill="D9D9D9" w:themeFill="background1" w:themeFillShade="D9"/>
          </w:tcPr>
          <w:p w:rsidR="00E51822" w:rsidRPr="00CA527D" w:rsidRDefault="00E51822" w:rsidP="003D04FD">
            <w:pPr>
              <w:spacing w:before="40" w:after="40"/>
              <w:rPr>
                <w:rFonts w:cs="Arial"/>
                <w:sz w:val="12"/>
                <w:szCs w:val="12"/>
              </w:rPr>
            </w:pPr>
            <w:r w:rsidRPr="00CA527D">
              <w:rPr>
                <w:rFonts w:cs="Arial"/>
                <w:sz w:val="12"/>
                <w:szCs w:val="12"/>
              </w:rPr>
              <w:t>A7</w:t>
            </w:r>
          </w:p>
        </w:tc>
        <w:tc>
          <w:tcPr>
            <w:tcW w:w="369" w:type="dxa"/>
            <w:tcBorders>
              <w:bottom w:val="nil"/>
            </w:tcBorders>
            <w:shd w:val="clear" w:color="auto" w:fill="D9D9D9" w:themeFill="background1" w:themeFillShade="D9"/>
          </w:tcPr>
          <w:p w:rsidR="00E51822" w:rsidRPr="00CA527D" w:rsidRDefault="00E51822" w:rsidP="003D04FD">
            <w:pPr>
              <w:spacing w:before="40" w:after="40"/>
              <w:rPr>
                <w:rFonts w:cs="Arial"/>
                <w:sz w:val="12"/>
                <w:szCs w:val="12"/>
              </w:rPr>
            </w:pPr>
            <w:r w:rsidRPr="00CA527D">
              <w:rPr>
                <w:rFonts w:cs="Arial"/>
                <w:sz w:val="12"/>
                <w:szCs w:val="12"/>
              </w:rPr>
              <w:t>A8</w:t>
            </w:r>
          </w:p>
        </w:tc>
        <w:tc>
          <w:tcPr>
            <w:tcW w:w="369" w:type="dxa"/>
            <w:tcBorders>
              <w:bottom w:val="nil"/>
            </w:tcBorders>
            <w:shd w:val="clear" w:color="auto" w:fill="D9D9D9" w:themeFill="background1" w:themeFillShade="D9"/>
          </w:tcPr>
          <w:p w:rsidR="00E51822" w:rsidRPr="00CA527D" w:rsidRDefault="00E51822" w:rsidP="003D04FD">
            <w:pPr>
              <w:spacing w:before="40" w:after="40"/>
              <w:rPr>
                <w:rFonts w:cs="Arial"/>
                <w:sz w:val="12"/>
                <w:szCs w:val="12"/>
              </w:rPr>
            </w:pPr>
            <w:r w:rsidRPr="00CA527D">
              <w:rPr>
                <w:rFonts w:cs="Arial"/>
                <w:sz w:val="12"/>
                <w:szCs w:val="12"/>
              </w:rPr>
              <w:t>A9</w:t>
            </w:r>
          </w:p>
        </w:tc>
        <w:tc>
          <w:tcPr>
            <w:tcW w:w="369" w:type="dxa"/>
            <w:tcBorders>
              <w:bottom w:val="nil"/>
            </w:tcBorders>
            <w:shd w:val="clear" w:color="auto" w:fill="D9D9D9" w:themeFill="background1" w:themeFillShade="D9"/>
          </w:tcPr>
          <w:p w:rsidR="00E51822" w:rsidRPr="00CA527D" w:rsidRDefault="00E51822" w:rsidP="003D04FD">
            <w:pPr>
              <w:spacing w:before="40" w:after="40"/>
              <w:rPr>
                <w:rFonts w:cs="Arial"/>
                <w:sz w:val="12"/>
                <w:szCs w:val="12"/>
              </w:rPr>
            </w:pPr>
            <w:r w:rsidRPr="00CA527D">
              <w:rPr>
                <w:rFonts w:cs="Arial"/>
                <w:sz w:val="12"/>
                <w:szCs w:val="12"/>
              </w:rPr>
              <w:t>A10</w:t>
            </w:r>
          </w:p>
        </w:tc>
        <w:tc>
          <w:tcPr>
            <w:tcW w:w="369" w:type="dxa"/>
            <w:tcBorders>
              <w:bottom w:val="nil"/>
            </w:tcBorders>
            <w:shd w:val="clear" w:color="auto" w:fill="D9D9D9" w:themeFill="background1" w:themeFillShade="D9"/>
          </w:tcPr>
          <w:p w:rsidR="00E51822" w:rsidRPr="00CA527D" w:rsidRDefault="00E51822" w:rsidP="003D04FD">
            <w:pPr>
              <w:spacing w:before="40" w:after="40"/>
              <w:rPr>
                <w:rFonts w:cs="Arial"/>
                <w:sz w:val="12"/>
                <w:szCs w:val="12"/>
              </w:rPr>
            </w:pPr>
            <w:r w:rsidRPr="00CA527D">
              <w:rPr>
                <w:rFonts w:cs="Arial"/>
                <w:sz w:val="12"/>
                <w:szCs w:val="12"/>
              </w:rPr>
              <w:t>B1</w:t>
            </w:r>
          </w:p>
        </w:tc>
        <w:tc>
          <w:tcPr>
            <w:tcW w:w="369"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B2</w:t>
            </w:r>
          </w:p>
        </w:tc>
        <w:tc>
          <w:tcPr>
            <w:tcW w:w="369"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B3</w:t>
            </w:r>
          </w:p>
        </w:tc>
        <w:tc>
          <w:tcPr>
            <w:tcW w:w="369"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B4</w:t>
            </w:r>
          </w:p>
        </w:tc>
        <w:tc>
          <w:tcPr>
            <w:tcW w:w="369"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B5</w:t>
            </w:r>
          </w:p>
        </w:tc>
        <w:tc>
          <w:tcPr>
            <w:tcW w:w="369" w:type="dxa"/>
            <w:tcBorders>
              <w:bottom w:val="nil"/>
            </w:tcBorders>
            <w:shd w:val="pct12" w:color="auto" w:fill="FFFFFF"/>
          </w:tcPr>
          <w:p w:rsidR="00E51822" w:rsidRPr="005620E9" w:rsidRDefault="00E51822" w:rsidP="003D04FD">
            <w:pPr>
              <w:spacing w:before="40" w:after="40"/>
              <w:rPr>
                <w:rFonts w:cs="Arial"/>
                <w:sz w:val="12"/>
                <w:szCs w:val="12"/>
              </w:rPr>
            </w:pPr>
            <w:r w:rsidRPr="005620E9">
              <w:rPr>
                <w:rFonts w:cs="Arial"/>
                <w:sz w:val="12"/>
                <w:szCs w:val="12"/>
              </w:rPr>
              <w:t>B6</w:t>
            </w:r>
          </w:p>
        </w:tc>
        <w:tc>
          <w:tcPr>
            <w:tcW w:w="369" w:type="dxa"/>
            <w:tcBorders>
              <w:bottom w:val="nil"/>
            </w:tcBorders>
            <w:shd w:val="pct12" w:color="auto" w:fill="FFFFFF"/>
          </w:tcPr>
          <w:p w:rsidR="00E51822" w:rsidRPr="005620E9" w:rsidRDefault="00E51822" w:rsidP="003D04FD">
            <w:pPr>
              <w:spacing w:before="40" w:after="40"/>
              <w:rPr>
                <w:rFonts w:cs="Arial"/>
                <w:sz w:val="12"/>
                <w:szCs w:val="12"/>
              </w:rPr>
            </w:pPr>
            <w:r w:rsidRPr="005620E9">
              <w:rPr>
                <w:rFonts w:cs="Arial"/>
                <w:sz w:val="12"/>
                <w:szCs w:val="12"/>
              </w:rPr>
              <w:t>B7</w:t>
            </w:r>
          </w:p>
        </w:tc>
        <w:tc>
          <w:tcPr>
            <w:tcW w:w="380" w:type="dxa"/>
            <w:tcBorders>
              <w:bottom w:val="nil"/>
            </w:tcBorders>
            <w:shd w:val="pct12" w:color="auto" w:fill="FFFFFF"/>
          </w:tcPr>
          <w:p w:rsidR="00E51822" w:rsidRPr="005620E9" w:rsidRDefault="00E51822" w:rsidP="003D04FD">
            <w:pPr>
              <w:spacing w:before="40" w:after="40"/>
              <w:rPr>
                <w:rFonts w:cs="Arial"/>
                <w:sz w:val="12"/>
                <w:szCs w:val="12"/>
              </w:rPr>
            </w:pPr>
            <w:r w:rsidRPr="005620E9">
              <w:rPr>
                <w:rFonts w:cs="Arial"/>
                <w:sz w:val="12"/>
                <w:szCs w:val="12"/>
              </w:rPr>
              <w:t>B8</w:t>
            </w:r>
          </w:p>
        </w:tc>
        <w:tc>
          <w:tcPr>
            <w:tcW w:w="425" w:type="dxa"/>
            <w:tcBorders>
              <w:bottom w:val="nil"/>
            </w:tcBorders>
            <w:shd w:val="pct12" w:color="auto" w:fill="FFFFFF"/>
          </w:tcPr>
          <w:p w:rsidR="00E51822" w:rsidRPr="00CA527D" w:rsidRDefault="00E51822" w:rsidP="003D04FD">
            <w:pPr>
              <w:spacing w:before="40" w:after="40"/>
              <w:rPr>
                <w:rFonts w:cs="Arial"/>
                <w:sz w:val="12"/>
                <w:szCs w:val="12"/>
              </w:rPr>
            </w:pPr>
            <w:r w:rsidRPr="00CA527D">
              <w:rPr>
                <w:rFonts w:cs="Arial"/>
                <w:sz w:val="12"/>
                <w:szCs w:val="12"/>
              </w:rPr>
              <w:t>B9</w:t>
            </w:r>
          </w:p>
        </w:tc>
      </w:tr>
      <w:tr w:rsidR="00E51822" w:rsidRPr="00CA527D" w:rsidTr="003D04FD">
        <w:trPr>
          <w:cantSplit/>
        </w:trPr>
        <w:tc>
          <w:tcPr>
            <w:tcW w:w="4083" w:type="dxa"/>
            <w:tcBorders>
              <w:top w:val="nil"/>
              <w:right w:val="nil"/>
            </w:tcBorders>
            <w:vAlign w:val="center"/>
          </w:tcPr>
          <w:p w:rsidR="00E51822" w:rsidRPr="00CA527D" w:rsidRDefault="00E51822" w:rsidP="003D04FD">
            <w:pPr>
              <w:spacing w:before="40" w:after="40"/>
              <w:rPr>
                <w:rFonts w:asciiTheme="minorBidi" w:hAnsiTheme="minorBidi"/>
                <w:b/>
                <w:color w:val="FF0000"/>
                <w:sz w:val="16"/>
                <w:szCs w:val="16"/>
              </w:rPr>
            </w:pPr>
            <w:r w:rsidRPr="00CA527D">
              <w:rPr>
                <w:rFonts w:asciiTheme="minorBidi" w:eastAsia="Times New Roman" w:hAnsiTheme="minorBidi"/>
                <w:b/>
                <w:sz w:val="16"/>
                <w:szCs w:val="16"/>
              </w:rPr>
              <w:t>Level 4</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425" w:type="dxa"/>
            <w:tcBorders>
              <w:top w:val="single" w:sz="4" w:space="0" w:color="auto"/>
              <w:left w:val="single" w:sz="4" w:space="0" w:color="auto"/>
              <w:right w:val="single" w:sz="4" w:space="0" w:color="auto"/>
            </w:tcBorders>
          </w:tcPr>
          <w:p w:rsidR="00E51822" w:rsidRPr="00CA527D" w:rsidRDefault="00E51822" w:rsidP="003D04FD">
            <w:pPr>
              <w:spacing w:before="40" w:after="40"/>
              <w:rPr>
                <w:rFonts w:asciiTheme="minorBidi" w:hAnsiTheme="minorBidi"/>
                <w:color w:val="FF0000"/>
                <w:sz w:val="14"/>
                <w:szCs w:val="14"/>
              </w:rPr>
            </w:pPr>
          </w:p>
        </w:tc>
      </w:tr>
      <w:tr w:rsidR="00E51822" w:rsidRPr="00CA527D" w:rsidTr="003D04FD">
        <w:trPr>
          <w:cantSplit/>
          <w:trHeight w:hRule="exact" w:val="284"/>
        </w:trPr>
        <w:tc>
          <w:tcPr>
            <w:tcW w:w="4083" w:type="dxa"/>
            <w:tcBorders>
              <w:top w:val="nil"/>
              <w:right w:val="nil"/>
            </w:tcBorders>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 xml:space="preserve">Marketing Theory </w:t>
            </w:r>
            <w:r w:rsidRPr="00CA527D">
              <w:rPr>
                <w:rFonts w:asciiTheme="minorBidi" w:hAnsiTheme="minorBidi"/>
                <w:bCs/>
                <w:sz w:val="16"/>
                <w:szCs w:val="16"/>
                <w:lang w:eastAsia="en-GB"/>
              </w:rPr>
              <w:t>and</w:t>
            </w:r>
            <w:r w:rsidRPr="00CA527D">
              <w:rPr>
                <w:rFonts w:cs="Arial"/>
                <w:bCs/>
                <w:sz w:val="16"/>
                <w:szCs w:val="16"/>
                <w:lang w:eastAsia="en-GB"/>
              </w:rPr>
              <w:t xml:space="preserve"> Practice</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t>MKT1120</w:t>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r>
      <w:tr w:rsidR="00E51822" w:rsidRPr="00CA527D" w:rsidTr="003D04FD">
        <w:trPr>
          <w:cantSplit/>
        </w:trPr>
        <w:tc>
          <w:tcPr>
            <w:tcW w:w="4083" w:type="dxa"/>
            <w:tcBorders>
              <w:top w:val="nil"/>
              <w:right w:val="nil"/>
            </w:tcBorders>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Consumer Behaviour</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t>MKT1124</w:t>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p>
        </w:tc>
      </w:tr>
      <w:tr w:rsidR="00E51822" w:rsidRPr="00CA527D" w:rsidTr="003D04FD">
        <w:trPr>
          <w:cantSplit/>
        </w:trPr>
        <w:tc>
          <w:tcPr>
            <w:tcW w:w="4083" w:type="dxa"/>
            <w:tcBorders>
              <w:top w:val="nil"/>
              <w:right w:val="nil"/>
            </w:tcBorders>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Creativity and Communication</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t>MKT1125</w:t>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425" w:type="dxa"/>
            <w:tcBorders>
              <w:top w:val="single" w:sz="4" w:space="0" w:color="auto"/>
              <w:left w:val="single" w:sz="4" w:space="0" w:color="auto"/>
              <w:right w:val="single" w:sz="4" w:space="0" w:color="auto"/>
            </w:tcBorders>
          </w:tcPr>
          <w:p w:rsidR="00E51822" w:rsidRPr="00CA527D" w:rsidRDefault="00E51822" w:rsidP="003D04FD">
            <w:pPr>
              <w:spacing w:before="40" w:after="40"/>
              <w:rPr>
                <w:rFonts w:asciiTheme="minorBidi" w:hAnsiTheme="minorBidi"/>
                <w:sz w:val="14"/>
                <w:szCs w:val="14"/>
              </w:rPr>
            </w:pPr>
          </w:p>
        </w:tc>
      </w:tr>
      <w:tr w:rsidR="00E51822" w:rsidRPr="00CA527D" w:rsidTr="003D04FD">
        <w:trPr>
          <w:cantSplit/>
        </w:trPr>
        <w:tc>
          <w:tcPr>
            <w:tcW w:w="4083" w:type="dxa"/>
            <w:tcBorders>
              <w:top w:val="nil"/>
              <w:right w:val="nil"/>
            </w:tcBorders>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 xml:space="preserve">Marketing Tools and Analysis </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Pr>
                <w:rFonts w:asciiTheme="minorBidi" w:eastAsia="Times New Roman" w:hAnsiTheme="minorBidi"/>
                <w:sz w:val="14"/>
                <w:szCs w:val="14"/>
              </w:rPr>
              <w:t>MSO174</w:t>
            </w:r>
            <w:r w:rsidRPr="00CA527D">
              <w:rPr>
                <w:rFonts w:asciiTheme="minorBidi" w:eastAsia="Times New Roman" w:hAnsiTheme="minorBidi"/>
                <w:sz w:val="14"/>
                <w:szCs w:val="14"/>
              </w:rPr>
              <w:t>5</w:t>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425" w:type="dxa"/>
            <w:tcBorders>
              <w:top w:val="single" w:sz="4" w:space="0" w:color="auto"/>
              <w:left w:val="single" w:sz="4" w:space="0" w:color="auto"/>
              <w:right w:val="single" w:sz="4" w:space="0" w:color="auto"/>
            </w:tcBorders>
          </w:tcPr>
          <w:p w:rsidR="00E51822" w:rsidRPr="00CA527D" w:rsidRDefault="00E51822" w:rsidP="003D04FD">
            <w:pPr>
              <w:spacing w:before="40" w:after="40"/>
              <w:rPr>
                <w:rFonts w:asciiTheme="minorBidi" w:hAnsiTheme="minorBidi"/>
                <w:color w:val="FF0000"/>
                <w:sz w:val="14"/>
                <w:szCs w:val="14"/>
              </w:rPr>
            </w:pPr>
          </w:p>
        </w:tc>
      </w:tr>
      <w:tr w:rsidR="00E51822" w:rsidRPr="00CA527D" w:rsidTr="003D04FD">
        <w:trPr>
          <w:cantSplit/>
        </w:trPr>
        <w:tc>
          <w:tcPr>
            <w:tcW w:w="4083" w:type="dxa"/>
            <w:tcBorders>
              <w:top w:val="nil"/>
              <w:right w:val="nil"/>
            </w:tcBorders>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Marketing Finance</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hAnsiTheme="minorBidi"/>
                <w:sz w:val="14"/>
                <w:szCs w:val="14"/>
              </w:rPr>
              <w:t>FIN1005</w:t>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r>
      <w:tr w:rsidR="00E51822" w:rsidRPr="00CA527D" w:rsidTr="003D04FD">
        <w:trPr>
          <w:cantSplit/>
        </w:trPr>
        <w:tc>
          <w:tcPr>
            <w:tcW w:w="4083" w:type="dxa"/>
            <w:tcBorders>
              <w:top w:val="nil"/>
              <w:right w:val="nil"/>
            </w:tcBorders>
          </w:tcPr>
          <w:p w:rsidR="00E51822" w:rsidRPr="00CA527D" w:rsidRDefault="00E51822" w:rsidP="003D04FD">
            <w:pPr>
              <w:spacing w:before="40" w:after="40"/>
              <w:rPr>
                <w:rFonts w:cs="Arial"/>
                <w:b/>
                <w:sz w:val="16"/>
                <w:szCs w:val="16"/>
                <w:lang w:eastAsia="en-GB"/>
              </w:rPr>
            </w:pPr>
            <w:r w:rsidRPr="00CA527D">
              <w:rPr>
                <w:rFonts w:cs="Arial"/>
                <w:b/>
                <w:sz w:val="16"/>
                <w:szCs w:val="16"/>
                <w:lang w:eastAsia="en-GB"/>
              </w:rPr>
              <w:t>Level 5</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r>
      <w:tr w:rsidR="00E51822" w:rsidRPr="00CA527D" w:rsidTr="003D04FD">
        <w:trPr>
          <w:cantSplit/>
        </w:trPr>
        <w:tc>
          <w:tcPr>
            <w:tcW w:w="4083" w:type="dxa"/>
            <w:tcBorders>
              <w:top w:val="nil"/>
              <w:right w:val="nil"/>
            </w:tcBorders>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Marketing Research and Insights</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hAnsiTheme="minorBidi"/>
                <w:sz w:val="14"/>
                <w:szCs w:val="14"/>
              </w:rPr>
              <w:t>MKT2001</w:t>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r>
      <w:tr w:rsidR="00E51822" w:rsidRPr="00CA527D" w:rsidTr="003D04FD">
        <w:trPr>
          <w:cantSplit/>
        </w:trPr>
        <w:tc>
          <w:tcPr>
            <w:tcW w:w="4083" w:type="dxa"/>
            <w:tcBorders>
              <w:top w:val="single" w:sz="4" w:space="0" w:color="auto"/>
              <w:right w:val="nil"/>
            </w:tcBorders>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 xml:space="preserve">Digital Marketing </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hAnsiTheme="minorBidi"/>
                <w:sz w:val="14"/>
                <w:szCs w:val="14"/>
              </w:rPr>
              <w:t>MKT2002</w:t>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r>
      <w:tr w:rsidR="00E51822" w:rsidRPr="00CA527D" w:rsidTr="003D04FD">
        <w:trPr>
          <w:cantSplit/>
        </w:trPr>
        <w:tc>
          <w:tcPr>
            <w:tcW w:w="4083" w:type="dxa"/>
            <w:tcBorders>
              <w:top w:val="nil"/>
              <w:right w:val="nil"/>
            </w:tcBorders>
          </w:tcPr>
          <w:p w:rsidR="00E51822" w:rsidRPr="00CA527D" w:rsidRDefault="00E51822" w:rsidP="003D04FD">
            <w:pPr>
              <w:spacing w:before="40" w:after="40"/>
              <w:rPr>
                <w:rFonts w:asciiTheme="minorBidi" w:eastAsia="Times New Roman" w:hAnsiTheme="minorBidi"/>
                <w:color w:val="FF0000"/>
                <w:sz w:val="16"/>
                <w:szCs w:val="16"/>
              </w:rPr>
            </w:pPr>
            <w:r w:rsidRPr="00CA527D">
              <w:rPr>
                <w:rFonts w:cs="Arial"/>
                <w:bCs/>
                <w:sz w:val="16"/>
                <w:szCs w:val="16"/>
                <w:lang w:eastAsia="en-GB"/>
              </w:rPr>
              <w:t>Brand Management</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hAnsiTheme="minorBidi"/>
                <w:sz w:val="14"/>
                <w:szCs w:val="14"/>
              </w:rPr>
              <w:t>MKT2003</w:t>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r>
      <w:tr w:rsidR="00E51822" w:rsidRPr="00CA527D" w:rsidTr="003D04FD">
        <w:trPr>
          <w:cantSplit/>
          <w:trHeight w:hRule="exact" w:val="284"/>
        </w:trPr>
        <w:tc>
          <w:tcPr>
            <w:tcW w:w="4083" w:type="dxa"/>
            <w:tcBorders>
              <w:top w:val="nil"/>
              <w:right w:val="nil"/>
            </w:tcBorders>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 xml:space="preserve">Content Marketing and Media Editing </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hAnsiTheme="minorBidi"/>
                <w:sz w:val="14"/>
                <w:szCs w:val="14"/>
              </w:rPr>
              <w:t>MKT2004</w:t>
            </w:r>
          </w:p>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r>
      <w:tr w:rsidR="00E51822" w:rsidRPr="00CA527D" w:rsidTr="003D04FD">
        <w:trPr>
          <w:cantSplit/>
        </w:trPr>
        <w:tc>
          <w:tcPr>
            <w:tcW w:w="4083" w:type="dxa"/>
            <w:tcBorders>
              <w:top w:val="nil"/>
              <w:right w:val="nil"/>
            </w:tcBorders>
            <w:vAlign w:val="center"/>
          </w:tcPr>
          <w:p w:rsidR="00E51822" w:rsidRPr="00CA527D" w:rsidRDefault="00E51822" w:rsidP="003D04FD">
            <w:pPr>
              <w:spacing w:before="40" w:after="40"/>
              <w:rPr>
                <w:rFonts w:asciiTheme="minorBidi" w:hAnsiTheme="minorBidi"/>
                <w:b/>
                <w:bCs/>
                <w:color w:val="FF0000"/>
                <w:sz w:val="16"/>
                <w:szCs w:val="16"/>
              </w:rPr>
            </w:pPr>
            <w:r w:rsidRPr="00CA527D">
              <w:rPr>
                <w:rFonts w:asciiTheme="minorBidi" w:hAnsiTheme="minorBidi"/>
                <w:b/>
                <w:bCs/>
                <w:sz w:val="16"/>
                <w:szCs w:val="16"/>
              </w:rPr>
              <w:t>Level 6</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r>
      <w:tr w:rsidR="00E51822" w:rsidRPr="00CA527D" w:rsidTr="003D04FD">
        <w:trPr>
          <w:cantSplit/>
        </w:trPr>
        <w:tc>
          <w:tcPr>
            <w:tcW w:w="4083" w:type="dxa"/>
            <w:tcBorders>
              <w:top w:val="nil"/>
              <w:right w:val="nil"/>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6"/>
                <w:szCs w:val="16"/>
              </w:rPr>
            </w:pPr>
            <w:r w:rsidRPr="00CA527D">
              <w:rPr>
                <w:rFonts w:cs="Arial"/>
                <w:bCs/>
                <w:sz w:val="16"/>
                <w:szCs w:val="16"/>
                <w:lang w:eastAsia="en-GB"/>
              </w:rPr>
              <w:t>Marketing Strategy and Planning</w:t>
            </w:r>
          </w:p>
        </w:tc>
        <w:tc>
          <w:tcPr>
            <w:tcW w:w="1102"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sz w:val="14"/>
                <w:szCs w:val="14"/>
              </w:rPr>
            </w:pPr>
            <w:r w:rsidRPr="00CA527D">
              <w:rPr>
                <w:rFonts w:cs="Arial"/>
                <w:sz w:val="14"/>
                <w:szCs w:val="14"/>
              </w:rPr>
              <w:t>MKT3110</w:t>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cs="Arial"/>
                <w:sz w:val="16"/>
                <w:szCs w:val="16"/>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cs="Arial"/>
                <w:color w:val="FF0000"/>
                <w:sz w:val="16"/>
                <w:szCs w:val="16"/>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cs="Arial"/>
                <w:color w:val="FF0000"/>
                <w:sz w:val="16"/>
                <w:szCs w:val="16"/>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cs="Arial"/>
                <w:color w:val="FF0000"/>
                <w:sz w:val="16"/>
                <w:szCs w:val="16"/>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cs="Arial"/>
                <w:color w:val="FF0000"/>
                <w:sz w:val="16"/>
                <w:szCs w:val="16"/>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425"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r>
      <w:tr w:rsidR="00E51822" w:rsidRPr="00CA527D" w:rsidTr="003D04FD">
        <w:trPr>
          <w:cantSplit/>
        </w:trPr>
        <w:tc>
          <w:tcPr>
            <w:tcW w:w="4083" w:type="dxa"/>
            <w:tcBorders>
              <w:top w:val="nil"/>
              <w:right w:val="nil"/>
            </w:tcBorders>
            <w:shd w:val="clear" w:color="auto" w:fill="FFFFFF" w:themeFill="background1"/>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 xml:space="preserve">Global and Cross </w:t>
            </w:r>
            <w:r>
              <w:rPr>
                <w:rFonts w:cs="Arial"/>
                <w:bCs/>
                <w:sz w:val="16"/>
                <w:szCs w:val="16"/>
                <w:lang w:eastAsia="en-GB"/>
              </w:rPr>
              <w:t>-c</w:t>
            </w:r>
            <w:r w:rsidRPr="00CA527D">
              <w:rPr>
                <w:rFonts w:cs="Arial"/>
                <w:bCs/>
                <w:sz w:val="16"/>
                <w:szCs w:val="16"/>
                <w:lang w:eastAsia="en-GB"/>
              </w:rPr>
              <w:t>ultural Marketing</w:t>
            </w:r>
          </w:p>
        </w:tc>
        <w:tc>
          <w:tcPr>
            <w:tcW w:w="1102"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sz w:val="14"/>
                <w:szCs w:val="14"/>
              </w:rPr>
            </w:pPr>
            <w:r w:rsidRPr="00CA527D">
              <w:rPr>
                <w:rFonts w:cs="Arial"/>
                <w:sz w:val="14"/>
                <w:szCs w:val="14"/>
              </w:rPr>
              <w:t>MKT3011</w:t>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425"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r>
      <w:tr w:rsidR="00E51822" w:rsidRPr="00CA527D" w:rsidTr="003D04FD">
        <w:trPr>
          <w:cantSplit/>
        </w:trPr>
        <w:tc>
          <w:tcPr>
            <w:tcW w:w="4083" w:type="dxa"/>
            <w:tcBorders>
              <w:top w:val="nil"/>
              <w:right w:val="nil"/>
            </w:tcBorders>
          </w:tcPr>
          <w:p w:rsidR="00E51822" w:rsidRPr="00CA527D" w:rsidRDefault="00E51822" w:rsidP="003D04FD">
            <w:pPr>
              <w:spacing w:before="40" w:after="40"/>
              <w:rPr>
                <w:rFonts w:asciiTheme="minorBidi" w:hAnsiTheme="minorBidi"/>
                <w:color w:val="FF0000"/>
                <w:sz w:val="16"/>
                <w:szCs w:val="16"/>
              </w:rPr>
            </w:pPr>
            <w:r w:rsidRPr="00CA527D">
              <w:rPr>
                <w:rFonts w:cs="Arial"/>
                <w:bCs/>
                <w:sz w:val="16"/>
                <w:szCs w:val="16"/>
                <w:lang w:eastAsia="en-GB"/>
              </w:rPr>
              <w:t>S</w:t>
            </w:r>
            <w:r>
              <w:rPr>
                <w:rFonts w:cs="Arial"/>
                <w:bCs/>
                <w:sz w:val="16"/>
                <w:szCs w:val="16"/>
                <w:lang w:eastAsia="en-GB"/>
              </w:rPr>
              <w:t>ervices Marketing Management</w:t>
            </w:r>
          </w:p>
        </w:tc>
        <w:tc>
          <w:tcPr>
            <w:tcW w:w="1102"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t>MKT301</w:t>
            </w:r>
            <w:r>
              <w:rPr>
                <w:rFonts w:asciiTheme="minorBidi" w:eastAsia="Times New Roman" w:hAnsiTheme="minorBidi"/>
                <w:sz w:val="14"/>
                <w:szCs w:val="14"/>
              </w:rPr>
              <w:t>4</w:t>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eastAsia="Times New Roman"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sz w:val="14"/>
                <w:szCs w:val="14"/>
              </w:rPr>
            </w:pPr>
            <w:r w:rsidRPr="00CA527D">
              <w:rPr>
                <w:rFonts w:asciiTheme="minorBidi" w:eastAsia="Times New Roman" w:hAnsiTheme="minorBidi"/>
                <w:sz w:val="14"/>
                <w:szCs w:val="14"/>
              </w:rPr>
              <w:sym w:font="Wingdings" w:char="F0FC"/>
            </w: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vAlign w:val="center"/>
          </w:tcPr>
          <w:p w:rsidR="00E51822" w:rsidRPr="00CA527D" w:rsidRDefault="00E51822" w:rsidP="003D04FD">
            <w:pPr>
              <w:spacing w:before="40" w:after="40"/>
              <w:rPr>
                <w:rFonts w:asciiTheme="minorBidi" w:hAnsiTheme="minorBidi"/>
                <w:color w:val="FF0000"/>
                <w:sz w:val="14"/>
                <w:szCs w:val="14"/>
              </w:rPr>
            </w:pPr>
          </w:p>
        </w:tc>
        <w:tc>
          <w:tcPr>
            <w:tcW w:w="369"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p>
        </w:tc>
        <w:tc>
          <w:tcPr>
            <w:tcW w:w="380" w:type="dxa"/>
            <w:tcBorders>
              <w:top w:val="single" w:sz="4" w:space="0" w:color="auto"/>
              <w:left w:val="single" w:sz="4" w:space="0" w:color="auto"/>
              <w:right w:val="single" w:sz="4" w:space="0" w:color="auto"/>
            </w:tcBorders>
            <w:shd w:val="clear" w:color="auto" w:fill="FFFFFF" w:themeFill="background1"/>
          </w:tcPr>
          <w:p w:rsidR="00E51822" w:rsidRPr="00CA527D" w:rsidRDefault="00E51822" w:rsidP="003D04FD">
            <w:pPr>
              <w:spacing w:before="40" w:after="40"/>
              <w:rPr>
                <w:rFonts w:asciiTheme="minorBidi" w:hAnsiTheme="minorBidi"/>
                <w:color w:val="FF0000"/>
                <w:sz w:val="14"/>
                <w:szCs w:val="14"/>
              </w:rPr>
            </w:pPr>
            <w:r w:rsidRPr="00CA527D">
              <w:rPr>
                <w:rFonts w:asciiTheme="minorBidi" w:eastAsia="Times New Roman" w:hAnsiTheme="minorBidi"/>
                <w:sz w:val="14"/>
                <w:szCs w:val="14"/>
              </w:rPr>
              <w:sym w:font="Wingdings" w:char="F0FC"/>
            </w:r>
          </w:p>
        </w:tc>
        <w:tc>
          <w:tcPr>
            <w:tcW w:w="425" w:type="dxa"/>
            <w:tcBorders>
              <w:top w:val="single" w:sz="4" w:space="0" w:color="auto"/>
              <w:left w:val="single" w:sz="4" w:space="0" w:color="auto"/>
              <w:right w:val="single" w:sz="4" w:space="0" w:color="auto"/>
            </w:tcBorders>
            <w:vAlign w:val="center"/>
          </w:tcPr>
          <w:p w:rsidR="00E51822" w:rsidRPr="00CA527D" w:rsidRDefault="00E51822" w:rsidP="003D04FD">
            <w:pPr>
              <w:spacing w:before="40" w:after="40"/>
              <w:rPr>
                <w:rFonts w:asciiTheme="minorBidi" w:hAnsiTheme="minorBidi"/>
                <w:color w:val="FF0000"/>
                <w:sz w:val="14"/>
                <w:szCs w:val="14"/>
              </w:rPr>
            </w:pPr>
          </w:p>
        </w:tc>
      </w:tr>
    </w:tbl>
    <w:p w:rsidR="00E51822" w:rsidRDefault="00E51822" w:rsidP="00E51822">
      <w:pPr>
        <w:spacing w:after="0" w:line="240" w:lineRule="auto"/>
        <w:rPr>
          <w:sz w:val="14"/>
          <w:szCs w:val="16"/>
        </w:rPr>
      </w:pPr>
    </w:p>
    <w:p w:rsidR="00E51822" w:rsidRPr="003C2D9E" w:rsidRDefault="00E51822" w:rsidP="00E51822">
      <w:pPr>
        <w:rPr>
          <w:rFonts w:cs="Arial"/>
          <w:sz w:val="18"/>
          <w:szCs w:val="18"/>
        </w:rPr>
      </w:pPr>
      <w:r w:rsidRPr="003C2D9E">
        <w:rPr>
          <w:rFonts w:cs="Arial"/>
          <w:sz w:val="18"/>
          <w:szCs w:val="18"/>
        </w:rPr>
        <w:t>This section shows the highest level at which programme outcomes are to be achieved by all graduates, and maps programme learning outcomes against the</w:t>
      </w:r>
      <w:r>
        <w:rPr>
          <w:rFonts w:cs="Arial"/>
          <w:sz w:val="18"/>
          <w:szCs w:val="18"/>
        </w:rPr>
        <w:t xml:space="preserve"> core</w:t>
      </w:r>
      <w:r w:rsidRPr="003C2D9E">
        <w:rPr>
          <w:rFonts w:cs="Arial"/>
          <w:sz w:val="18"/>
          <w:szCs w:val="18"/>
        </w:rPr>
        <w:t xml:space="preserve"> modules in which they are assessed.</w:t>
      </w:r>
    </w:p>
    <w:p w:rsidR="00E51822" w:rsidRPr="00A9311C" w:rsidRDefault="00E51822" w:rsidP="00E51822">
      <w:pPr>
        <w:rPr>
          <w:rFonts w:cs="Arial"/>
          <w:sz w:val="12"/>
          <w:szCs w:val="12"/>
        </w:rPr>
      </w:pPr>
    </w:p>
    <w:p w:rsidR="00E51822" w:rsidRDefault="00E51822" w:rsidP="00E51822">
      <w:pPr>
        <w:spacing w:after="0" w:line="240" w:lineRule="auto"/>
        <w:rPr>
          <w:sz w:val="14"/>
          <w:szCs w:val="16"/>
        </w:rPr>
      </w:pPr>
    </w:p>
    <w:p w:rsidR="00E51822" w:rsidRPr="00A9311C" w:rsidRDefault="00E51822" w:rsidP="00E51822">
      <w:pPr>
        <w:spacing w:after="0" w:line="240" w:lineRule="auto"/>
        <w:rPr>
          <w:sz w:val="14"/>
          <w:szCs w:val="16"/>
        </w:rPr>
      </w:pPr>
      <w:r>
        <w:rPr>
          <w:sz w:val="14"/>
          <w:szCs w:val="16"/>
        </w:rPr>
        <w:br w:type="textWrapping" w:clear="all"/>
      </w:r>
    </w:p>
    <w:tbl>
      <w:tblPr>
        <w:tblpPr w:leftFromText="180" w:rightFromText="180" w:vertAnchor="page" w:horzAnchor="page" w:tblpX="1738" w:tblpY="225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445"/>
        <w:gridCol w:w="446"/>
        <w:gridCol w:w="445"/>
        <w:gridCol w:w="445"/>
        <w:gridCol w:w="446"/>
        <w:gridCol w:w="445"/>
        <w:gridCol w:w="445"/>
        <w:gridCol w:w="446"/>
        <w:gridCol w:w="445"/>
        <w:gridCol w:w="446"/>
        <w:gridCol w:w="445"/>
        <w:gridCol w:w="445"/>
        <w:gridCol w:w="446"/>
        <w:gridCol w:w="445"/>
        <w:gridCol w:w="445"/>
        <w:gridCol w:w="446"/>
        <w:gridCol w:w="445"/>
        <w:gridCol w:w="447"/>
        <w:gridCol w:w="447"/>
        <w:gridCol w:w="447"/>
      </w:tblGrid>
      <w:tr w:rsidR="00E51822" w:rsidRPr="00A9311C" w:rsidTr="003D04FD">
        <w:tc>
          <w:tcPr>
            <w:tcW w:w="9356" w:type="dxa"/>
            <w:gridSpan w:val="21"/>
            <w:shd w:val="clear" w:color="auto" w:fill="D9D9D9"/>
          </w:tcPr>
          <w:p w:rsidR="00E51822" w:rsidRPr="005B6AD9" w:rsidRDefault="00E51822" w:rsidP="003D04FD">
            <w:pPr>
              <w:spacing w:before="40" w:after="40"/>
              <w:rPr>
                <w:rFonts w:cs="Arial"/>
                <w:b/>
                <w:sz w:val="12"/>
                <w:szCs w:val="12"/>
              </w:rPr>
            </w:pPr>
            <w:r w:rsidRPr="005B6AD9">
              <w:rPr>
                <w:rFonts w:cs="Arial"/>
                <w:b/>
                <w:sz w:val="12"/>
                <w:szCs w:val="12"/>
              </w:rPr>
              <w:t xml:space="preserve">Programme outcomes </w:t>
            </w:r>
          </w:p>
        </w:tc>
      </w:tr>
      <w:tr w:rsidR="00E51822" w:rsidRPr="00FC2905" w:rsidTr="003D04FD">
        <w:tc>
          <w:tcPr>
            <w:tcW w:w="444" w:type="dxa"/>
          </w:tcPr>
          <w:p w:rsidR="00E51822" w:rsidRPr="0098062A" w:rsidRDefault="00E51822" w:rsidP="003D04FD">
            <w:pPr>
              <w:pStyle w:val="Header"/>
              <w:spacing w:before="40" w:after="40" w:line="276" w:lineRule="auto"/>
              <w:rPr>
                <w:rFonts w:cs="Arial"/>
                <w:sz w:val="12"/>
                <w:szCs w:val="12"/>
              </w:rPr>
            </w:pPr>
            <w:r w:rsidRPr="0098062A">
              <w:rPr>
                <w:rFonts w:cs="Arial"/>
                <w:sz w:val="12"/>
                <w:szCs w:val="12"/>
              </w:rPr>
              <w:t>A1</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A2</w:t>
            </w:r>
          </w:p>
        </w:tc>
        <w:tc>
          <w:tcPr>
            <w:tcW w:w="446" w:type="dxa"/>
          </w:tcPr>
          <w:p w:rsidR="00E51822" w:rsidRPr="0098062A" w:rsidRDefault="00E51822" w:rsidP="003D04FD">
            <w:pPr>
              <w:spacing w:before="40" w:after="40"/>
              <w:rPr>
                <w:rFonts w:cs="Arial"/>
                <w:sz w:val="12"/>
                <w:szCs w:val="12"/>
              </w:rPr>
            </w:pPr>
            <w:r w:rsidRPr="0098062A">
              <w:rPr>
                <w:rFonts w:cs="Arial"/>
                <w:sz w:val="12"/>
                <w:szCs w:val="12"/>
              </w:rPr>
              <w:t>A3</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A4</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A5</w:t>
            </w:r>
          </w:p>
        </w:tc>
        <w:tc>
          <w:tcPr>
            <w:tcW w:w="446" w:type="dxa"/>
          </w:tcPr>
          <w:p w:rsidR="00E51822" w:rsidRPr="0098062A" w:rsidRDefault="00E51822" w:rsidP="003D04FD">
            <w:pPr>
              <w:spacing w:before="40" w:after="40"/>
              <w:rPr>
                <w:rFonts w:cs="Arial"/>
                <w:sz w:val="12"/>
                <w:szCs w:val="12"/>
              </w:rPr>
            </w:pPr>
            <w:r w:rsidRPr="0098062A">
              <w:rPr>
                <w:rFonts w:cs="Arial"/>
                <w:sz w:val="12"/>
                <w:szCs w:val="12"/>
              </w:rPr>
              <w:t>A6</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A7</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A8</w:t>
            </w:r>
          </w:p>
        </w:tc>
        <w:tc>
          <w:tcPr>
            <w:tcW w:w="446" w:type="dxa"/>
          </w:tcPr>
          <w:p w:rsidR="00E51822" w:rsidRPr="0098062A" w:rsidRDefault="00E51822" w:rsidP="003D04FD">
            <w:pPr>
              <w:spacing w:before="40" w:after="40"/>
              <w:rPr>
                <w:rFonts w:cs="Arial"/>
                <w:sz w:val="12"/>
                <w:szCs w:val="12"/>
              </w:rPr>
            </w:pPr>
            <w:r w:rsidRPr="0098062A">
              <w:rPr>
                <w:rFonts w:cs="Arial"/>
                <w:sz w:val="12"/>
                <w:szCs w:val="12"/>
              </w:rPr>
              <w:t>A9</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A10</w:t>
            </w:r>
          </w:p>
        </w:tc>
        <w:tc>
          <w:tcPr>
            <w:tcW w:w="446" w:type="dxa"/>
          </w:tcPr>
          <w:p w:rsidR="00E51822" w:rsidRPr="0098062A" w:rsidRDefault="00E51822" w:rsidP="003D04FD">
            <w:pPr>
              <w:spacing w:before="40" w:after="40"/>
              <w:rPr>
                <w:rFonts w:cs="Arial"/>
                <w:sz w:val="12"/>
                <w:szCs w:val="12"/>
              </w:rPr>
            </w:pPr>
          </w:p>
        </w:tc>
        <w:tc>
          <w:tcPr>
            <w:tcW w:w="445" w:type="dxa"/>
          </w:tcPr>
          <w:p w:rsidR="00E51822" w:rsidRPr="0098062A" w:rsidRDefault="00E51822" w:rsidP="003D04FD">
            <w:pPr>
              <w:spacing w:before="40" w:after="40"/>
              <w:rPr>
                <w:rFonts w:cs="Arial"/>
                <w:sz w:val="12"/>
                <w:szCs w:val="12"/>
              </w:rPr>
            </w:pPr>
            <w:r w:rsidRPr="0098062A">
              <w:rPr>
                <w:rFonts w:cs="Arial"/>
                <w:sz w:val="12"/>
                <w:szCs w:val="12"/>
              </w:rPr>
              <w:t>B1</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B2</w:t>
            </w:r>
          </w:p>
        </w:tc>
        <w:tc>
          <w:tcPr>
            <w:tcW w:w="446" w:type="dxa"/>
          </w:tcPr>
          <w:p w:rsidR="00E51822" w:rsidRPr="0098062A" w:rsidRDefault="00E51822" w:rsidP="003D04FD">
            <w:pPr>
              <w:spacing w:before="40" w:after="40"/>
              <w:rPr>
                <w:rFonts w:cs="Arial"/>
                <w:sz w:val="12"/>
                <w:szCs w:val="12"/>
              </w:rPr>
            </w:pPr>
            <w:r w:rsidRPr="0098062A">
              <w:rPr>
                <w:rFonts w:cs="Arial"/>
                <w:sz w:val="12"/>
                <w:szCs w:val="12"/>
              </w:rPr>
              <w:t>B3</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B4</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B5</w:t>
            </w:r>
          </w:p>
        </w:tc>
        <w:tc>
          <w:tcPr>
            <w:tcW w:w="446" w:type="dxa"/>
          </w:tcPr>
          <w:p w:rsidR="00E51822" w:rsidRPr="0098062A" w:rsidRDefault="00E51822" w:rsidP="003D04FD">
            <w:pPr>
              <w:spacing w:before="40" w:after="40"/>
              <w:rPr>
                <w:rFonts w:cs="Arial"/>
                <w:sz w:val="12"/>
                <w:szCs w:val="12"/>
              </w:rPr>
            </w:pPr>
            <w:r w:rsidRPr="0098062A">
              <w:rPr>
                <w:rFonts w:cs="Arial"/>
                <w:sz w:val="12"/>
                <w:szCs w:val="12"/>
              </w:rPr>
              <w:t>B6</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B7</w:t>
            </w:r>
          </w:p>
        </w:tc>
        <w:tc>
          <w:tcPr>
            <w:tcW w:w="447" w:type="dxa"/>
          </w:tcPr>
          <w:p w:rsidR="00E51822" w:rsidRPr="0098062A" w:rsidRDefault="00E51822" w:rsidP="003D04FD">
            <w:pPr>
              <w:spacing w:before="40" w:after="40"/>
              <w:rPr>
                <w:rFonts w:cs="Arial"/>
                <w:sz w:val="12"/>
                <w:szCs w:val="12"/>
              </w:rPr>
            </w:pPr>
            <w:r w:rsidRPr="0098062A">
              <w:rPr>
                <w:rFonts w:cs="Arial"/>
                <w:sz w:val="12"/>
                <w:szCs w:val="12"/>
              </w:rPr>
              <w:t>B8</w:t>
            </w:r>
          </w:p>
        </w:tc>
        <w:tc>
          <w:tcPr>
            <w:tcW w:w="447" w:type="dxa"/>
          </w:tcPr>
          <w:p w:rsidR="00E51822" w:rsidRPr="0098062A" w:rsidRDefault="00E51822" w:rsidP="003D04FD">
            <w:pPr>
              <w:spacing w:before="40" w:after="40"/>
              <w:rPr>
                <w:rFonts w:cs="Arial"/>
                <w:sz w:val="12"/>
                <w:szCs w:val="12"/>
              </w:rPr>
            </w:pPr>
            <w:r w:rsidRPr="0098062A">
              <w:rPr>
                <w:rFonts w:cs="Arial"/>
                <w:sz w:val="12"/>
                <w:szCs w:val="12"/>
              </w:rPr>
              <w:t>B9</w:t>
            </w:r>
          </w:p>
        </w:tc>
        <w:tc>
          <w:tcPr>
            <w:tcW w:w="447" w:type="dxa"/>
          </w:tcPr>
          <w:p w:rsidR="00E51822" w:rsidRPr="0098062A" w:rsidRDefault="00E51822" w:rsidP="003D04FD">
            <w:pPr>
              <w:spacing w:before="40" w:after="40"/>
              <w:rPr>
                <w:rFonts w:cs="Arial"/>
                <w:sz w:val="12"/>
                <w:szCs w:val="12"/>
              </w:rPr>
            </w:pPr>
          </w:p>
        </w:tc>
      </w:tr>
      <w:tr w:rsidR="00E51822" w:rsidRPr="00FC2905" w:rsidTr="003D04FD">
        <w:tc>
          <w:tcPr>
            <w:tcW w:w="9356" w:type="dxa"/>
            <w:gridSpan w:val="21"/>
          </w:tcPr>
          <w:p w:rsidR="00E51822" w:rsidRPr="0098062A" w:rsidRDefault="00E51822" w:rsidP="003D04FD">
            <w:pPr>
              <w:spacing w:before="40" w:after="40"/>
              <w:rPr>
                <w:rFonts w:cs="Arial"/>
                <w:bCs/>
                <w:sz w:val="12"/>
                <w:szCs w:val="12"/>
              </w:rPr>
            </w:pPr>
            <w:r w:rsidRPr="0098062A">
              <w:rPr>
                <w:rFonts w:cs="Arial"/>
                <w:bCs/>
                <w:sz w:val="12"/>
                <w:szCs w:val="12"/>
              </w:rPr>
              <w:t>Highest level achieved by all graduates</w:t>
            </w:r>
          </w:p>
        </w:tc>
      </w:tr>
      <w:tr w:rsidR="00E51822" w:rsidRPr="00FC2905" w:rsidTr="003D04FD">
        <w:tc>
          <w:tcPr>
            <w:tcW w:w="444" w:type="dxa"/>
          </w:tcPr>
          <w:p w:rsidR="00E51822" w:rsidRPr="0098062A" w:rsidRDefault="00E51822" w:rsidP="003D04FD">
            <w:pPr>
              <w:pStyle w:val="Header"/>
              <w:spacing w:before="40" w:after="40" w:line="276" w:lineRule="auto"/>
              <w:rPr>
                <w:rFonts w:cs="Arial"/>
                <w:sz w:val="12"/>
                <w:szCs w:val="12"/>
              </w:rPr>
            </w:pPr>
            <w:r w:rsidRPr="0098062A">
              <w:rPr>
                <w:rFonts w:cs="Arial"/>
                <w:sz w:val="12"/>
                <w:szCs w:val="12"/>
              </w:rPr>
              <w:t>6</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6"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5" w:type="dxa"/>
          </w:tcPr>
          <w:p w:rsidR="00E51822" w:rsidRPr="0098062A" w:rsidRDefault="00E51822" w:rsidP="003D04FD">
            <w:pPr>
              <w:spacing w:before="40" w:after="40"/>
              <w:rPr>
                <w:rFonts w:cs="Arial"/>
                <w:sz w:val="12"/>
                <w:szCs w:val="12"/>
              </w:rPr>
            </w:pPr>
            <w:r>
              <w:rPr>
                <w:rFonts w:cs="Arial"/>
                <w:sz w:val="12"/>
                <w:szCs w:val="12"/>
              </w:rPr>
              <w:t>6</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6"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5" w:type="dxa"/>
          </w:tcPr>
          <w:p w:rsidR="00E51822" w:rsidRPr="0098062A" w:rsidRDefault="00E51822" w:rsidP="003D04FD">
            <w:pPr>
              <w:spacing w:before="40" w:after="40"/>
              <w:rPr>
                <w:rFonts w:cs="Arial"/>
                <w:sz w:val="12"/>
                <w:szCs w:val="12"/>
              </w:rPr>
            </w:pPr>
            <w:r>
              <w:rPr>
                <w:rFonts w:cs="Arial"/>
                <w:sz w:val="12"/>
                <w:szCs w:val="12"/>
              </w:rPr>
              <w:t>6</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6"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5" w:type="dxa"/>
          </w:tcPr>
          <w:p w:rsidR="00E51822" w:rsidRPr="0098062A" w:rsidRDefault="00E51822" w:rsidP="003D04FD">
            <w:pPr>
              <w:spacing w:before="40" w:after="40"/>
              <w:rPr>
                <w:rFonts w:cs="Arial"/>
                <w:sz w:val="12"/>
                <w:szCs w:val="12"/>
              </w:rPr>
            </w:pPr>
            <w:r>
              <w:rPr>
                <w:rFonts w:cs="Arial"/>
                <w:sz w:val="12"/>
                <w:szCs w:val="12"/>
              </w:rPr>
              <w:t>6</w:t>
            </w:r>
          </w:p>
        </w:tc>
        <w:tc>
          <w:tcPr>
            <w:tcW w:w="446" w:type="dxa"/>
          </w:tcPr>
          <w:p w:rsidR="00E51822" w:rsidRPr="0098062A" w:rsidRDefault="00E51822" w:rsidP="003D04FD">
            <w:pPr>
              <w:spacing w:before="40" w:after="40"/>
              <w:rPr>
                <w:rFonts w:cs="Arial"/>
                <w:sz w:val="12"/>
                <w:szCs w:val="12"/>
              </w:rPr>
            </w:pPr>
          </w:p>
        </w:tc>
        <w:tc>
          <w:tcPr>
            <w:tcW w:w="445"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6" w:type="dxa"/>
          </w:tcPr>
          <w:p w:rsidR="00E51822" w:rsidRPr="0098062A" w:rsidRDefault="00E51822" w:rsidP="003D04FD">
            <w:pPr>
              <w:spacing w:before="40" w:after="40"/>
              <w:rPr>
                <w:rFonts w:cs="Arial"/>
                <w:sz w:val="12"/>
                <w:szCs w:val="12"/>
              </w:rPr>
            </w:pPr>
            <w:r>
              <w:rPr>
                <w:rFonts w:cs="Arial"/>
                <w:sz w:val="12"/>
                <w:szCs w:val="12"/>
              </w:rPr>
              <w:t>6</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6"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5"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7"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7" w:type="dxa"/>
          </w:tcPr>
          <w:p w:rsidR="00E51822" w:rsidRPr="0098062A" w:rsidRDefault="00E51822" w:rsidP="003D04FD">
            <w:pPr>
              <w:spacing w:before="40" w:after="40"/>
              <w:rPr>
                <w:rFonts w:cs="Arial"/>
                <w:sz w:val="12"/>
                <w:szCs w:val="12"/>
              </w:rPr>
            </w:pPr>
            <w:r w:rsidRPr="0098062A">
              <w:rPr>
                <w:rFonts w:cs="Arial"/>
                <w:sz w:val="12"/>
                <w:szCs w:val="12"/>
              </w:rPr>
              <w:t>6</w:t>
            </w:r>
          </w:p>
        </w:tc>
        <w:tc>
          <w:tcPr>
            <w:tcW w:w="447" w:type="dxa"/>
          </w:tcPr>
          <w:p w:rsidR="00E51822" w:rsidRPr="0098062A" w:rsidRDefault="00E51822" w:rsidP="003D04FD">
            <w:pPr>
              <w:spacing w:before="40" w:after="40"/>
              <w:rPr>
                <w:rFonts w:cs="Arial"/>
                <w:sz w:val="12"/>
                <w:szCs w:val="12"/>
              </w:rPr>
            </w:pPr>
          </w:p>
        </w:tc>
      </w:tr>
    </w:tbl>
    <w:p w:rsidR="00E51822" w:rsidRPr="007274A8" w:rsidRDefault="00E51822" w:rsidP="00E51822">
      <w:pPr>
        <w:rPr>
          <w:rFonts w:cs="Arial"/>
          <w:b/>
          <w:bCs/>
          <w:color w:val="FF0000"/>
          <w:sz w:val="12"/>
          <w:szCs w:val="12"/>
        </w:rPr>
      </w:pPr>
    </w:p>
    <w:p w:rsidR="00E51822" w:rsidRDefault="00E51822" w:rsidP="00E51822">
      <w:pPr>
        <w:rPr>
          <w:rFonts w:cs="Arial"/>
          <w:sz w:val="12"/>
          <w:szCs w:val="12"/>
        </w:rPr>
      </w:pPr>
    </w:p>
    <w:p w:rsidR="00E51822" w:rsidRDefault="00E51822" w:rsidP="00E51822">
      <w:pPr>
        <w:rPr>
          <w:rFonts w:cs="Arial"/>
          <w:sz w:val="12"/>
          <w:szCs w:val="12"/>
        </w:rPr>
      </w:pPr>
    </w:p>
    <w:p w:rsidR="00E51822" w:rsidRDefault="00E51822" w:rsidP="00E51822">
      <w:pPr>
        <w:rPr>
          <w:rFonts w:cs="Arial"/>
          <w:sz w:val="12"/>
          <w:szCs w:val="12"/>
        </w:rPr>
      </w:pPr>
    </w:p>
    <w:p w:rsidR="00E51822" w:rsidRPr="00FC2905" w:rsidRDefault="00E51822" w:rsidP="00E51822">
      <w:pPr>
        <w:rPr>
          <w:color w:val="FF0000"/>
          <w:sz w:val="16"/>
          <w:szCs w:val="16"/>
        </w:rPr>
      </w:pPr>
    </w:p>
    <w:p w:rsidR="00320B7D" w:rsidRDefault="00320B7D"/>
    <w:sectPr w:rsidR="00320B7D" w:rsidSect="00E5182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80"/>
    <w:family w:val="auto"/>
    <w:pitch w:val="default"/>
  </w:font>
  <w:font w:name="Dax-Medium">
    <w:altName w:val="Dax-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ddlesex University Logo">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509F5"/>
    <w:multiLevelType w:val="hybridMultilevel"/>
    <w:tmpl w:val="3A4E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A1953"/>
    <w:multiLevelType w:val="hybridMultilevel"/>
    <w:tmpl w:val="AE84976A"/>
    <w:lvl w:ilvl="0" w:tplc="52B8CD9E">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D2967"/>
    <w:multiLevelType w:val="multilevel"/>
    <w:tmpl w:val="0B843754"/>
    <w:styleLink w:val="List0"/>
    <w:lvl w:ilvl="0">
      <w:numFmt w:val="bullet"/>
      <w:lvlText w:val="•"/>
      <w:lvlJc w:val="left"/>
      <w:pPr>
        <w:tabs>
          <w:tab w:val="num" w:pos="387"/>
        </w:tabs>
        <w:ind w:left="387" w:hanging="387"/>
      </w:pPr>
      <w:rPr>
        <w:position w:val="-2"/>
        <w:sz w:val="22"/>
        <w:szCs w:val="22"/>
      </w:rPr>
    </w:lvl>
    <w:lvl w:ilvl="1">
      <w:start w:val="1"/>
      <w:numFmt w:val="bullet"/>
      <w:lvlText w:val="•"/>
      <w:lvlJc w:val="left"/>
      <w:pPr>
        <w:tabs>
          <w:tab w:val="num" w:pos="425"/>
        </w:tabs>
        <w:ind w:left="425" w:hanging="245"/>
      </w:pPr>
      <w:rPr>
        <w:position w:val="-2"/>
        <w:sz w:val="30"/>
        <w:szCs w:val="30"/>
      </w:rPr>
    </w:lvl>
    <w:lvl w:ilvl="2">
      <w:start w:val="1"/>
      <w:numFmt w:val="bullet"/>
      <w:lvlText w:val="•"/>
      <w:lvlJc w:val="left"/>
      <w:pPr>
        <w:tabs>
          <w:tab w:val="num" w:pos="605"/>
        </w:tabs>
        <w:ind w:left="605" w:hanging="245"/>
      </w:pPr>
      <w:rPr>
        <w:position w:val="-2"/>
        <w:sz w:val="30"/>
        <w:szCs w:val="30"/>
      </w:rPr>
    </w:lvl>
    <w:lvl w:ilvl="3">
      <w:start w:val="1"/>
      <w:numFmt w:val="bullet"/>
      <w:lvlText w:val="•"/>
      <w:lvlJc w:val="left"/>
      <w:pPr>
        <w:tabs>
          <w:tab w:val="num" w:pos="785"/>
        </w:tabs>
        <w:ind w:left="785" w:hanging="245"/>
      </w:pPr>
      <w:rPr>
        <w:position w:val="-2"/>
        <w:sz w:val="30"/>
        <w:szCs w:val="30"/>
      </w:rPr>
    </w:lvl>
    <w:lvl w:ilvl="4">
      <w:start w:val="1"/>
      <w:numFmt w:val="bullet"/>
      <w:lvlText w:val="•"/>
      <w:lvlJc w:val="left"/>
      <w:pPr>
        <w:tabs>
          <w:tab w:val="num" w:pos="965"/>
        </w:tabs>
        <w:ind w:left="965" w:hanging="245"/>
      </w:pPr>
      <w:rPr>
        <w:position w:val="-2"/>
        <w:sz w:val="30"/>
        <w:szCs w:val="30"/>
      </w:rPr>
    </w:lvl>
    <w:lvl w:ilvl="5">
      <w:start w:val="1"/>
      <w:numFmt w:val="bullet"/>
      <w:lvlText w:val="•"/>
      <w:lvlJc w:val="left"/>
      <w:pPr>
        <w:tabs>
          <w:tab w:val="num" w:pos="1145"/>
        </w:tabs>
        <w:ind w:left="1145" w:hanging="245"/>
      </w:pPr>
      <w:rPr>
        <w:position w:val="-2"/>
        <w:sz w:val="30"/>
        <w:szCs w:val="30"/>
      </w:rPr>
    </w:lvl>
    <w:lvl w:ilvl="6">
      <w:start w:val="1"/>
      <w:numFmt w:val="bullet"/>
      <w:lvlText w:val="•"/>
      <w:lvlJc w:val="left"/>
      <w:pPr>
        <w:tabs>
          <w:tab w:val="num" w:pos="1325"/>
        </w:tabs>
        <w:ind w:left="1325" w:hanging="245"/>
      </w:pPr>
      <w:rPr>
        <w:position w:val="-2"/>
        <w:sz w:val="30"/>
        <w:szCs w:val="30"/>
      </w:rPr>
    </w:lvl>
    <w:lvl w:ilvl="7">
      <w:start w:val="1"/>
      <w:numFmt w:val="bullet"/>
      <w:lvlText w:val="•"/>
      <w:lvlJc w:val="left"/>
      <w:pPr>
        <w:tabs>
          <w:tab w:val="num" w:pos="1505"/>
        </w:tabs>
        <w:ind w:left="1505" w:hanging="245"/>
      </w:pPr>
      <w:rPr>
        <w:position w:val="-2"/>
        <w:sz w:val="30"/>
        <w:szCs w:val="30"/>
      </w:rPr>
    </w:lvl>
    <w:lvl w:ilvl="8">
      <w:start w:val="1"/>
      <w:numFmt w:val="bullet"/>
      <w:lvlText w:val="•"/>
      <w:lvlJc w:val="left"/>
      <w:pPr>
        <w:tabs>
          <w:tab w:val="num" w:pos="1685"/>
        </w:tabs>
        <w:ind w:left="1685" w:hanging="245"/>
      </w:pPr>
      <w:rPr>
        <w:position w:val="-2"/>
        <w:sz w:val="30"/>
        <w:szCs w:val="30"/>
      </w:rPr>
    </w:lvl>
  </w:abstractNum>
  <w:abstractNum w:abstractNumId="3" w15:restartNumberingAfterBreak="0">
    <w:nsid w:val="5F434B6F"/>
    <w:multiLevelType w:val="hybridMultilevel"/>
    <w:tmpl w:val="816EBB12"/>
    <w:lvl w:ilvl="0" w:tplc="25FA4E3E">
      <w:start w:val="1"/>
      <w:numFmt w:val="decimal"/>
      <w:lvlText w:val="%1."/>
      <w:lvlJc w:val="left"/>
      <w:pPr>
        <w:ind w:left="720" w:hanging="360"/>
      </w:pPr>
      <w:rPr>
        <w:rFonts w:hint="default"/>
        <w:b w:val="0"/>
        <w:b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782CC7"/>
    <w:multiLevelType w:val="hybridMultilevel"/>
    <w:tmpl w:val="33A6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410827"/>
    <w:multiLevelType w:val="hybridMultilevel"/>
    <w:tmpl w:val="D8523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22"/>
    <w:rsid w:val="00320B7D"/>
    <w:rsid w:val="00793FD1"/>
    <w:rsid w:val="00E51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07A2"/>
  <w15:chartTrackingRefBased/>
  <w15:docId w15:val="{4DE85D4F-76BE-4A04-BD9C-9792D351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822"/>
    <w:pPr>
      <w:spacing w:after="200" w:line="276" w:lineRule="auto"/>
    </w:pPr>
    <w:rPr>
      <w:rFonts w:ascii="Arial" w:eastAsiaTheme="minorEastAsia" w:hAnsi="Arial"/>
      <w:lang w:eastAsia="zh-CN"/>
    </w:rPr>
  </w:style>
  <w:style w:type="paragraph" w:styleId="Heading1">
    <w:name w:val="heading 1"/>
    <w:aliases w:val="Chapter heading"/>
    <w:basedOn w:val="Normal"/>
    <w:next w:val="Normal"/>
    <w:link w:val="Heading1Char"/>
    <w:qFormat/>
    <w:rsid w:val="00E51822"/>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E51822"/>
    <w:pPr>
      <w:keepNext/>
      <w:keepLines/>
      <w:spacing w:before="120" w:after="120" w:line="240" w:lineRule="auto"/>
      <w:outlineLvl w:val="1"/>
    </w:pPr>
    <w:rPr>
      <w:rFonts w:eastAsiaTheme="majorEastAsia" w:cstheme="majorBidi"/>
      <w:b/>
      <w:bCs/>
      <w:sz w:val="20"/>
      <w:szCs w:val="20"/>
    </w:rPr>
  </w:style>
  <w:style w:type="paragraph" w:styleId="Heading3">
    <w:name w:val="heading 3"/>
    <w:basedOn w:val="Normal"/>
    <w:next w:val="Normal"/>
    <w:link w:val="Heading3Char"/>
    <w:unhideWhenUsed/>
    <w:qFormat/>
    <w:rsid w:val="00E518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E51822"/>
    <w:pPr>
      <w:keepNext/>
      <w:tabs>
        <w:tab w:val="num" w:pos="0"/>
      </w:tabs>
      <w:suppressAutoHyphens/>
      <w:spacing w:before="120" w:after="240" w:line="240" w:lineRule="auto"/>
      <w:outlineLvl w:val="3"/>
    </w:pPr>
    <w:rPr>
      <w:rFonts w:eastAsia="Times" w:cs="Arial"/>
      <w:b/>
      <w:sz w:val="56"/>
      <w:szCs w:val="56"/>
      <w:lang w:eastAsia="ar-SA"/>
    </w:rPr>
  </w:style>
  <w:style w:type="paragraph" w:styleId="Heading5">
    <w:name w:val="heading 5"/>
    <w:basedOn w:val="Normal"/>
    <w:next w:val="Normal"/>
    <w:link w:val="Heading5Char"/>
    <w:qFormat/>
    <w:rsid w:val="00E51822"/>
    <w:pPr>
      <w:keepNext/>
      <w:tabs>
        <w:tab w:val="num" w:pos="0"/>
      </w:tabs>
      <w:suppressAutoHyphens/>
      <w:spacing w:after="80" w:line="240" w:lineRule="auto"/>
      <w:outlineLvl w:val="4"/>
    </w:pPr>
    <w:rPr>
      <w:rFonts w:eastAsia="Times" w:cs="Arial"/>
      <w:sz w:val="52"/>
      <w:szCs w:val="52"/>
      <w:lang w:eastAsia="ar-SA"/>
    </w:rPr>
  </w:style>
  <w:style w:type="paragraph" w:styleId="Heading6">
    <w:name w:val="heading 6"/>
    <w:basedOn w:val="Normal"/>
    <w:next w:val="Normal"/>
    <w:link w:val="Heading6Char"/>
    <w:qFormat/>
    <w:rsid w:val="00E51822"/>
    <w:pPr>
      <w:keepNext/>
      <w:tabs>
        <w:tab w:val="num" w:pos="0"/>
      </w:tabs>
      <w:suppressAutoHyphens/>
      <w:spacing w:after="120" w:line="240" w:lineRule="auto"/>
      <w:outlineLvl w:val="5"/>
    </w:pPr>
    <w:rPr>
      <w:rFonts w:eastAsia="Times" w:cs="Arial"/>
      <w:b/>
      <w:bCs/>
      <w:lang w:eastAsia="ar-SA"/>
    </w:rPr>
  </w:style>
  <w:style w:type="paragraph" w:styleId="Heading7">
    <w:name w:val="heading 7"/>
    <w:basedOn w:val="Normal"/>
    <w:next w:val="Normal"/>
    <w:link w:val="Heading7Char"/>
    <w:qFormat/>
    <w:rsid w:val="00E51822"/>
    <w:pPr>
      <w:tabs>
        <w:tab w:val="num" w:pos="0"/>
      </w:tabs>
      <w:suppressAutoHyphens/>
      <w:spacing w:before="240" w:after="60" w:line="240" w:lineRule="auto"/>
      <w:outlineLvl w:val="6"/>
    </w:pPr>
    <w:rPr>
      <w:rFonts w:ascii="Helvetica" w:eastAsia="Times" w:hAnsi="Helvetica" w:cs="Helvetica"/>
      <w:sz w:val="20"/>
      <w:szCs w:val="20"/>
      <w:lang w:eastAsia="ar-SA"/>
    </w:rPr>
  </w:style>
  <w:style w:type="paragraph" w:styleId="Heading8">
    <w:name w:val="heading 8"/>
    <w:basedOn w:val="Normal"/>
    <w:next w:val="Normal"/>
    <w:link w:val="Heading8Char"/>
    <w:qFormat/>
    <w:rsid w:val="00E51822"/>
    <w:pPr>
      <w:keepNext/>
      <w:tabs>
        <w:tab w:val="num" w:pos="0"/>
      </w:tabs>
      <w:suppressAutoHyphens/>
      <w:spacing w:after="80" w:line="240" w:lineRule="auto"/>
      <w:outlineLvl w:val="7"/>
    </w:pPr>
    <w:rPr>
      <w:rFonts w:eastAsia="Times New Roman" w:cs="Arial"/>
      <w:i/>
      <w:iCs/>
      <w:color w:val="800080"/>
      <w:sz w:val="20"/>
      <w:szCs w:val="20"/>
      <w:lang w:eastAsia="ar-SA"/>
    </w:rPr>
  </w:style>
  <w:style w:type="paragraph" w:styleId="Heading9">
    <w:name w:val="heading 9"/>
    <w:basedOn w:val="Normal"/>
    <w:next w:val="Normal"/>
    <w:link w:val="Heading9Char"/>
    <w:qFormat/>
    <w:rsid w:val="00E51822"/>
    <w:pPr>
      <w:tabs>
        <w:tab w:val="num" w:pos="0"/>
        <w:tab w:val="left" w:pos="1584"/>
      </w:tabs>
      <w:suppressAutoHyphens/>
      <w:spacing w:before="240" w:after="60" w:line="240" w:lineRule="auto"/>
      <w:outlineLvl w:val="8"/>
    </w:pPr>
    <w:rPr>
      <w:rFonts w:eastAsia="Times" w:cs="Arial"/>
      <w:b/>
      <w:bCs/>
      <w:i/>
      <w:iCs/>
      <w:sz w:val="18"/>
      <w:szCs w:val="1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rsid w:val="00E51822"/>
    <w:rPr>
      <w:rFonts w:ascii="Arial" w:eastAsiaTheme="majorEastAsia" w:hAnsi="Arial" w:cstheme="majorBidi"/>
      <w:b/>
      <w:bCs/>
      <w:sz w:val="28"/>
      <w:szCs w:val="28"/>
      <w:lang w:eastAsia="zh-CN"/>
    </w:rPr>
  </w:style>
  <w:style w:type="character" w:customStyle="1" w:styleId="Heading2Char">
    <w:name w:val="Heading 2 Char"/>
    <w:basedOn w:val="DefaultParagraphFont"/>
    <w:link w:val="Heading2"/>
    <w:rsid w:val="00E51822"/>
    <w:rPr>
      <w:rFonts w:ascii="Arial" w:eastAsiaTheme="majorEastAsia" w:hAnsi="Arial" w:cstheme="majorBidi"/>
      <w:b/>
      <w:bCs/>
      <w:sz w:val="20"/>
      <w:szCs w:val="20"/>
      <w:lang w:eastAsia="zh-CN"/>
    </w:rPr>
  </w:style>
  <w:style w:type="character" w:customStyle="1" w:styleId="Heading3Char">
    <w:name w:val="Heading 3 Char"/>
    <w:basedOn w:val="DefaultParagraphFont"/>
    <w:link w:val="Heading3"/>
    <w:rsid w:val="00E51822"/>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link w:val="Heading4"/>
    <w:rsid w:val="00E51822"/>
    <w:rPr>
      <w:rFonts w:ascii="Arial" w:eastAsia="Times" w:hAnsi="Arial" w:cs="Arial"/>
      <w:b/>
      <w:sz w:val="56"/>
      <w:szCs w:val="56"/>
      <w:lang w:eastAsia="ar-SA"/>
    </w:rPr>
  </w:style>
  <w:style w:type="character" w:customStyle="1" w:styleId="Heading5Char">
    <w:name w:val="Heading 5 Char"/>
    <w:basedOn w:val="DefaultParagraphFont"/>
    <w:link w:val="Heading5"/>
    <w:rsid w:val="00E51822"/>
    <w:rPr>
      <w:rFonts w:ascii="Arial" w:eastAsia="Times" w:hAnsi="Arial" w:cs="Arial"/>
      <w:sz w:val="52"/>
      <w:szCs w:val="52"/>
      <w:lang w:eastAsia="ar-SA"/>
    </w:rPr>
  </w:style>
  <w:style w:type="character" w:customStyle="1" w:styleId="Heading6Char">
    <w:name w:val="Heading 6 Char"/>
    <w:basedOn w:val="DefaultParagraphFont"/>
    <w:link w:val="Heading6"/>
    <w:rsid w:val="00E51822"/>
    <w:rPr>
      <w:rFonts w:ascii="Arial" w:eastAsia="Times" w:hAnsi="Arial" w:cs="Arial"/>
      <w:b/>
      <w:bCs/>
      <w:lang w:eastAsia="ar-SA"/>
    </w:rPr>
  </w:style>
  <w:style w:type="character" w:customStyle="1" w:styleId="Heading7Char">
    <w:name w:val="Heading 7 Char"/>
    <w:basedOn w:val="DefaultParagraphFont"/>
    <w:link w:val="Heading7"/>
    <w:rsid w:val="00E51822"/>
    <w:rPr>
      <w:rFonts w:ascii="Helvetica" w:eastAsia="Times" w:hAnsi="Helvetica" w:cs="Helvetica"/>
      <w:sz w:val="20"/>
      <w:szCs w:val="20"/>
      <w:lang w:eastAsia="ar-SA"/>
    </w:rPr>
  </w:style>
  <w:style w:type="character" w:customStyle="1" w:styleId="Heading8Char">
    <w:name w:val="Heading 8 Char"/>
    <w:basedOn w:val="DefaultParagraphFont"/>
    <w:link w:val="Heading8"/>
    <w:rsid w:val="00E51822"/>
    <w:rPr>
      <w:rFonts w:ascii="Arial" w:eastAsia="Times New Roman" w:hAnsi="Arial" w:cs="Arial"/>
      <w:i/>
      <w:iCs/>
      <w:color w:val="800080"/>
      <w:sz w:val="20"/>
      <w:szCs w:val="20"/>
      <w:lang w:eastAsia="ar-SA"/>
    </w:rPr>
  </w:style>
  <w:style w:type="character" w:customStyle="1" w:styleId="Heading9Char">
    <w:name w:val="Heading 9 Char"/>
    <w:basedOn w:val="DefaultParagraphFont"/>
    <w:link w:val="Heading9"/>
    <w:rsid w:val="00E51822"/>
    <w:rPr>
      <w:rFonts w:ascii="Arial" w:eastAsia="Times" w:hAnsi="Arial" w:cs="Arial"/>
      <w:b/>
      <w:bCs/>
      <w:i/>
      <w:iCs/>
      <w:sz w:val="18"/>
      <w:szCs w:val="18"/>
      <w:lang w:eastAsia="ar-SA"/>
    </w:rPr>
  </w:style>
  <w:style w:type="paragraph" w:styleId="Title">
    <w:name w:val="Title"/>
    <w:basedOn w:val="Normal"/>
    <w:next w:val="Normal"/>
    <w:link w:val="TitleChar"/>
    <w:uiPriority w:val="10"/>
    <w:qFormat/>
    <w:rsid w:val="00E51822"/>
    <w:pPr>
      <w:pBdr>
        <w:bottom w:val="single" w:sz="8" w:space="4" w:color="5B9BD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51822"/>
    <w:rPr>
      <w:rFonts w:ascii="Arial" w:eastAsiaTheme="majorEastAsia" w:hAnsi="Arial" w:cstheme="majorBidi"/>
      <w:color w:val="323E4F" w:themeColor="text2" w:themeShade="BF"/>
      <w:spacing w:val="5"/>
      <w:kern w:val="28"/>
      <w:sz w:val="52"/>
      <w:szCs w:val="52"/>
      <w:lang w:eastAsia="zh-CN"/>
    </w:rPr>
  </w:style>
  <w:style w:type="paragraph" w:styleId="ListParagraph">
    <w:name w:val="List Paragraph"/>
    <w:basedOn w:val="Normal"/>
    <w:link w:val="ListParagraphChar"/>
    <w:uiPriority w:val="34"/>
    <w:qFormat/>
    <w:rsid w:val="00E51822"/>
    <w:pPr>
      <w:ind w:left="720"/>
      <w:contextualSpacing/>
    </w:pPr>
  </w:style>
  <w:style w:type="paragraph" w:styleId="Header">
    <w:name w:val="header"/>
    <w:aliases w:val=" Char"/>
    <w:basedOn w:val="Normal"/>
    <w:link w:val="HeaderChar"/>
    <w:uiPriority w:val="99"/>
    <w:unhideWhenUsed/>
    <w:rsid w:val="00E51822"/>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E51822"/>
    <w:rPr>
      <w:rFonts w:ascii="Arial" w:eastAsiaTheme="minorEastAsia" w:hAnsi="Arial"/>
      <w:lang w:eastAsia="zh-CN"/>
    </w:rPr>
  </w:style>
  <w:style w:type="paragraph" w:styleId="Footer">
    <w:name w:val="footer"/>
    <w:basedOn w:val="Normal"/>
    <w:link w:val="FooterChar"/>
    <w:unhideWhenUsed/>
    <w:rsid w:val="00E51822"/>
    <w:pPr>
      <w:tabs>
        <w:tab w:val="center" w:pos="4513"/>
        <w:tab w:val="right" w:pos="9026"/>
      </w:tabs>
      <w:spacing w:after="0" w:line="240" w:lineRule="auto"/>
    </w:pPr>
  </w:style>
  <w:style w:type="character" w:customStyle="1" w:styleId="FooterChar">
    <w:name w:val="Footer Char"/>
    <w:basedOn w:val="DefaultParagraphFont"/>
    <w:link w:val="Footer"/>
    <w:rsid w:val="00E51822"/>
    <w:rPr>
      <w:rFonts w:ascii="Arial" w:eastAsiaTheme="minorEastAsia" w:hAnsi="Arial"/>
      <w:lang w:eastAsia="zh-CN"/>
    </w:rPr>
  </w:style>
  <w:style w:type="paragraph" w:styleId="TOCHeading">
    <w:name w:val="TOC Heading"/>
    <w:basedOn w:val="Heading1"/>
    <w:next w:val="Normal"/>
    <w:uiPriority w:val="39"/>
    <w:unhideWhenUsed/>
    <w:qFormat/>
    <w:rsid w:val="00E51822"/>
    <w:pPr>
      <w:spacing w:before="240" w:line="259" w:lineRule="auto"/>
      <w:outlineLvl w:val="9"/>
    </w:pPr>
    <w:rPr>
      <w:rFonts w:asciiTheme="majorHAnsi" w:hAnsiTheme="majorHAnsi"/>
      <w:b w:val="0"/>
      <w:bCs w:val="0"/>
      <w:sz w:val="24"/>
      <w:szCs w:val="32"/>
      <w:lang w:val="en-US" w:eastAsia="en-US"/>
    </w:rPr>
  </w:style>
  <w:style w:type="paragraph" w:styleId="TOC2">
    <w:name w:val="toc 2"/>
    <w:basedOn w:val="Normal"/>
    <w:next w:val="Normal"/>
    <w:autoRedefine/>
    <w:uiPriority w:val="39"/>
    <w:unhideWhenUsed/>
    <w:rsid w:val="00E51822"/>
    <w:pPr>
      <w:tabs>
        <w:tab w:val="right" w:leader="dot" w:pos="6221"/>
      </w:tabs>
      <w:spacing w:after="60" w:line="240" w:lineRule="auto"/>
      <w:ind w:left="221"/>
    </w:pPr>
    <w:rPr>
      <w:rFonts w:cs="Arial"/>
      <w:noProof/>
      <w:sz w:val="18"/>
      <w:szCs w:val="18"/>
      <w:lang w:val="en-US" w:eastAsia="en-US"/>
    </w:rPr>
  </w:style>
  <w:style w:type="paragraph" w:styleId="TOC1">
    <w:name w:val="toc 1"/>
    <w:basedOn w:val="Normal"/>
    <w:next w:val="Normal"/>
    <w:autoRedefine/>
    <w:uiPriority w:val="39"/>
    <w:unhideWhenUsed/>
    <w:rsid w:val="00E51822"/>
    <w:pPr>
      <w:tabs>
        <w:tab w:val="right" w:leader="dot" w:pos="9016"/>
      </w:tabs>
      <w:spacing w:after="120" w:line="240" w:lineRule="auto"/>
      <w:ind w:left="220"/>
    </w:pPr>
    <w:rPr>
      <w:rFonts w:asciiTheme="minorBidi" w:hAnsiTheme="minorBidi"/>
      <w:b/>
      <w:bCs/>
      <w:noProof/>
      <w:sz w:val="16"/>
      <w:szCs w:val="16"/>
      <w:lang w:val="en-US" w:eastAsia="en-US"/>
    </w:rPr>
  </w:style>
  <w:style w:type="paragraph" w:styleId="TOC3">
    <w:name w:val="toc 3"/>
    <w:basedOn w:val="Normal"/>
    <w:next w:val="Normal"/>
    <w:autoRedefine/>
    <w:uiPriority w:val="39"/>
    <w:unhideWhenUsed/>
    <w:rsid w:val="00E51822"/>
    <w:pPr>
      <w:spacing w:after="100" w:line="259" w:lineRule="auto"/>
      <w:ind w:left="440"/>
    </w:pPr>
    <w:rPr>
      <w:rFonts w:asciiTheme="minorHAnsi" w:hAnsiTheme="minorHAnsi" w:cs="Times New Roman"/>
      <w:lang w:val="en-US" w:eastAsia="en-US"/>
    </w:rPr>
  </w:style>
  <w:style w:type="character" w:styleId="Hyperlink">
    <w:name w:val="Hyperlink"/>
    <w:basedOn w:val="DefaultParagraphFont"/>
    <w:uiPriority w:val="99"/>
    <w:unhideWhenUsed/>
    <w:rsid w:val="00E51822"/>
    <w:rPr>
      <w:color w:val="0563C1" w:themeColor="hyperlink"/>
      <w:u w:val="single"/>
    </w:rPr>
  </w:style>
  <w:style w:type="paragraph" w:customStyle="1" w:styleId="Bulletpoints">
    <w:name w:val="Bullet points"/>
    <w:basedOn w:val="ListParagraph"/>
    <w:link w:val="BulletpointsChar"/>
    <w:qFormat/>
    <w:rsid w:val="00E51822"/>
    <w:pPr>
      <w:numPr>
        <w:numId w:val="1"/>
      </w:numPr>
      <w:tabs>
        <w:tab w:val="num" w:pos="360"/>
      </w:tabs>
      <w:suppressAutoHyphens/>
      <w:spacing w:after="0" w:line="240" w:lineRule="auto"/>
      <w:ind w:left="714" w:hanging="357"/>
      <w:contextualSpacing w:val="0"/>
    </w:pPr>
    <w:rPr>
      <w:rFonts w:eastAsia="Times" w:cs="Arial"/>
      <w:lang w:eastAsia="ar-SA"/>
    </w:rPr>
  </w:style>
  <w:style w:type="character" w:customStyle="1" w:styleId="ListParagraphChar">
    <w:name w:val="List Paragraph Char"/>
    <w:basedOn w:val="DefaultParagraphFont"/>
    <w:link w:val="ListParagraph"/>
    <w:uiPriority w:val="34"/>
    <w:rsid w:val="00E51822"/>
    <w:rPr>
      <w:rFonts w:ascii="Arial" w:eastAsiaTheme="minorEastAsia" w:hAnsi="Arial"/>
      <w:lang w:eastAsia="zh-CN"/>
    </w:rPr>
  </w:style>
  <w:style w:type="paragraph" w:customStyle="1" w:styleId="hbookbodytext">
    <w:name w:val="h/book body text"/>
    <w:basedOn w:val="Normal"/>
    <w:link w:val="hbookbodytextChar2"/>
    <w:rsid w:val="00E51822"/>
    <w:pPr>
      <w:suppressAutoHyphens/>
      <w:spacing w:after="80" w:line="260" w:lineRule="exact"/>
    </w:pPr>
    <w:rPr>
      <w:rFonts w:eastAsia="Times" w:cs="Arial"/>
      <w:lang w:eastAsia="ar-SA"/>
    </w:rPr>
  </w:style>
  <w:style w:type="character" w:customStyle="1" w:styleId="hbookbodytextChar2">
    <w:name w:val="h/book body text Char2"/>
    <w:basedOn w:val="DefaultParagraphFont"/>
    <w:link w:val="hbookbodytext"/>
    <w:rsid w:val="00E51822"/>
    <w:rPr>
      <w:rFonts w:ascii="Arial" w:eastAsia="Times" w:hAnsi="Arial" w:cs="Arial"/>
      <w:lang w:eastAsia="ar-SA"/>
    </w:rPr>
  </w:style>
  <w:style w:type="paragraph" w:styleId="BodyText">
    <w:name w:val="Body Text"/>
    <w:basedOn w:val="Normal"/>
    <w:link w:val="BodyTextChar"/>
    <w:rsid w:val="00E51822"/>
    <w:pPr>
      <w:spacing w:before="60" w:after="60" w:line="240" w:lineRule="auto"/>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E51822"/>
    <w:rPr>
      <w:rFonts w:ascii="Times New Roman" w:eastAsia="Times New Roman" w:hAnsi="Times New Roman" w:cs="Times New Roman"/>
      <w:i/>
      <w:sz w:val="20"/>
      <w:szCs w:val="20"/>
      <w:lang w:eastAsia="zh-CN"/>
    </w:rPr>
  </w:style>
  <w:style w:type="paragraph" w:styleId="BodyText3">
    <w:name w:val="Body Text 3"/>
    <w:basedOn w:val="Normal"/>
    <w:link w:val="BodyText3Char"/>
    <w:rsid w:val="00E51822"/>
    <w:pPr>
      <w:spacing w:before="60" w:after="0" w:line="240" w:lineRule="auto"/>
    </w:pPr>
    <w:rPr>
      <w:rFonts w:eastAsia="Times New Roman" w:cs="Times New Roman"/>
      <w:sz w:val="18"/>
      <w:szCs w:val="20"/>
      <w:lang w:val="en-US"/>
    </w:rPr>
  </w:style>
  <w:style w:type="character" w:customStyle="1" w:styleId="BodyText3Char">
    <w:name w:val="Body Text 3 Char"/>
    <w:basedOn w:val="DefaultParagraphFont"/>
    <w:link w:val="BodyText3"/>
    <w:rsid w:val="00E51822"/>
    <w:rPr>
      <w:rFonts w:ascii="Arial" w:eastAsia="Times New Roman" w:hAnsi="Arial" w:cs="Times New Roman"/>
      <w:sz w:val="18"/>
      <w:szCs w:val="20"/>
      <w:lang w:val="en-US" w:eastAsia="zh-CN"/>
    </w:rPr>
  </w:style>
  <w:style w:type="paragraph" w:styleId="FootnoteText">
    <w:name w:val="footnote text"/>
    <w:basedOn w:val="Normal"/>
    <w:link w:val="FootnoteTextChar"/>
    <w:semiHidden/>
    <w:rsid w:val="00E5182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51822"/>
    <w:rPr>
      <w:rFonts w:ascii="Times New Roman" w:eastAsia="Times New Roman" w:hAnsi="Times New Roman" w:cs="Times New Roman"/>
      <w:sz w:val="20"/>
      <w:szCs w:val="20"/>
      <w:lang w:eastAsia="zh-CN"/>
    </w:rPr>
  </w:style>
  <w:style w:type="character" w:styleId="FootnoteReference">
    <w:name w:val="footnote reference"/>
    <w:semiHidden/>
    <w:rsid w:val="00E51822"/>
    <w:rPr>
      <w:vertAlign w:val="superscript"/>
    </w:rPr>
  </w:style>
  <w:style w:type="paragraph" w:styleId="PlainText">
    <w:name w:val="Plain Text"/>
    <w:basedOn w:val="Normal"/>
    <w:link w:val="PlainTextChar"/>
    <w:uiPriority w:val="99"/>
    <w:unhideWhenUsed/>
    <w:rsid w:val="00E51822"/>
    <w:pPr>
      <w:spacing w:after="0" w:line="240" w:lineRule="auto"/>
    </w:pPr>
    <w:rPr>
      <w:rFonts w:ascii="Consolas" w:eastAsia="SimSun" w:hAnsi="Consolas" w:cs="Times New Roman"/>
      <w:sz w:val="21"/>
      <w:szCs w:val="21"/>
    </w:rPr>
  </w:style>
  <w:style w:type="character" w:customStyle="1" w:styleId="PlainTextChar">
    <w:name w:val="Plain Text Char"/>
    <w:basedOn w:val="DefaultParagraphFont"/>
    <w:link w:val="PlainText"/>
    <w:uiPriority w:val="99"/>
    <w:rsid w:val="00E51822"/>
    <w:rPr>
      <w:rFonts w:ascii="Consolas" w:eastAsia="SimSun" w:hAnsi="Consolas" w:cs="Times New Roman"/>
      <w:sz w:val="21"/>
      <w:szCs w:val="21"/>
      <w:lang w:eastAsia="zh-CN"/>
    </w:rPr>
  </w:style>
  <w:style w:type="table" w:styleId="TableGrid">
    <w:name w:val="Table Grid"/>
    <w:basedOn w:val="TableNormal"/>
    <w:uiPriority w:val="59"/>
    <w:rsid w:val="00E5182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E51822"/>
    <w:rPr>
      <w:color w:val="954F72" w:themeColor="followedHyperlink"/>
      <w:u w:val="single"/>
    </w:rPr>
  </w:style>
  <w:style w:type="paragraph" w:customStyle="1" w:styleId="active">
    <w:name w:val="active"/>
    <w:basedOn w:val="Normal"/>
    <w:uiPriority w:val="99"/>
    <w:rsid w:val="00E518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51822"/>
    <w:rPr>
      <w:rFonts w:cs="Arial"/>
      <w:b/>
      <w:bCs/>
      <w:sz w:val="16"/>
      <w:szCs w:val="16"/>
    </w:rPr>
  </w:style>
  <w:style w:type="character" w:customStyle="1" w:styleId="apple-converted-space">
    <w:name w:val="apple-converted-space"/>
    <w:basedOn w:val="DefaultParagraphFont"/>
    <w:rsid w:val="00E51822"/>
  </w:style>
  <w:style w:type="character" w:customStyle="1" w:styleId="Mention">
    <w:name w:val="Mention"/>
    <w:basedOn w:val="DefaultParagraphFont"/>
    <w:uiPriority w:val="99"/>
    <w:semiHidden/>
    <w:unhideWhenUsed/>
    <w:rsid w:val="00E51822"/>
    <w:rPr>
      <w:color w:val="2B579A"/>
      <w:shd w:val="clear" w:color="auto" w:fill="E6E6E6"/>
    </w:rPr>
  </w:style>
  <w:style w:type="paragraph" w:styleId="NormalWeb">
    <w:name w:val="Normal (Web)"/>
    <w:basedOn w:val="Normal"/>
    <w:uiPriority w:val="99"/>
    <w:unhideWhenUsed/>
    <w:rsid w:val="00E5182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E51822"/>
    <w:pPr>
      <w:spacing w:after="0" w:line="240" w:lineRule="auto"/>
    </w:pPr>
    <w:rPr>
      <w:rFonts w:ascii="Calibri" w:hAnsi="Calibri" w:cs="Calibri"/>
    </w:rPr>
  </w:style>
  <w:style w:type="paragraph" w:styleId="BalloonText">
    <w:name w:val="Balloon Text"/>
    <w:basedOn w:val="Normal"/>
    <w:link w:val="BalloonTextChar"/>
    <w:unhideWhenUsed/>
    <w:rsid w:val="00E51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1822"/>
    <w:rPr>
      <w:rFonts w:ascii="Tahoma" w:eastAsiaTheme="minorEastAsia" w:hAnsi="Tahoma" w:cs="Tahoma"/>
      <w:sz w:val="16"/>
      <w:szCs w:val="16"/>
      <w:lang w:eastAsia="zh-CN"/>
    </w:rPr>
  </w:style>
  <w:style w:type="paragraph" w:styleId="Date">
    <w:name w:val="Date"/>
    <w:basedOn w:val="Normal"/>
    <w:next w:val="Normal"/>
    <w:link w:val="DateChar"/>
    <w:uiPriority w:val="99"/>
    <w:semiHidden/>
    <w:unhideWhenUsed/>
    <w:rsid w:val="00E51822"/>
  </w:style>
  <w:style w:type="character" w:customStyle="1" w:styleId="DateChar">
    <w:name w:val="Date Char"/>
    <w:basedOn w:val="DefaultParagraphFont"/>
    <w:link w:val="Date"/>
    <w:uiPriority w:val="99"/>
    <w:semiHidden/>
    <w:rsid w:val="00E51822"/>
    <w:rPr>
      <w:rFonts w:ascii="Arial" w:eastAsiaTheme="minorEastAsia" w:hAnsi="Arial"/>
      <w:lang w:eastAsia="zh-CN"/>
    </w:rPr>
  </w:style>
  <w:style w:type="numbering" w:customStyle="1" w:styleId="List0">
    <w:name w:val="List 0"/>
    <w:basedOn w:val="NoList"/>
    <w:rsid w:val="00E51822"/>
    <w:pPr>
      <w:numPr>
        <w:numId w:val="2"/>
      </w:numPr>
    </w:pPr>
  </w:style>
  <w:style w:type="paragraph" w:customStyle="1" w:styleId="Heading2PH">
    <w:name w:val="Heading 2 PH"/>
    <w:basedOn w:val="Normal"/>
    <w:next w:val="Normal"/>
    <w:link w:val="Heading2PHChar"/>
    <w:qFormat/>
    <w:rsid w:val="00E51822"/>
    <w:pPr>
      <w:keepNext/>
      <w:pBdr>
        <w:bottom w:val="single" w:sz="4" w:space="1" w:color="auto"/>
      </w:pBdr>
      <w:suppressAutoHyphens/>
      <w:spacing w:after="220" w:line="240" w:lineRule="auto"/>
      <w:outlineLvl w:val="0"/>
    </w:pPr>
    <w:rPr>
      <w:rFonts w:eastAsia="Times" w:cs="Arial"/>
      <w:b/>
      <w:bCs/>
      <w:kern w:val="1"/>
      <w:sz w:val="28"/>
      <w:szCs w:val="40"/>
      <w:lang w:eastAsia="ar-SA"/>
    </w:rPr>
  </w:style>
  <w:style w:type="character" w:customStyle="1" w:styleId="Heading2PHChar">
    <w:name w:val="Heading 2 PH Char"/>
    <w:basedOn w:val="Heading2Char"/>
    <w:link w:val="Heading2PH"/>
    <w:rsid w:val="00E51822"/>
    <w:rPr>
      <w:rFonts w:ascii="Arial" w:eastAsia="Times" w:hAnsi="Arial" w:cs="Arial"/>
      <w:b/>
      <w:bCs/>
      <w:kern w:val="1"/>
      <w:sz w:val="28"/>
      <w:szCs w:val="40"/>
      <w:lang w:eastAsia="ar-SA"/>
    </w:rPr>
  </w:style>
  <w:style w:type="character" w:customStyle="1" w:styleId="FootnoteCharacters">
    <w:name w:val="Footnote Characters"/>
    <w:basedOn w:val="DefaultParagraphFont"/>
    <w:rsid w:val="00E51822"/>
    <w:rPr>
      <w:vertAlign w:val="superscript"/>
    </w:rPr>
  </w:style>
  <w:style w:type="character" w:styleId="PageNumber">
    <w:name w:val="page number"/>
    <w:basedOn w:val="DefaultParagraphFont"/>
    <w:rsid w:val="00E51822"/>
  </w:style>
  <w:style w:type="character" w:customStyle="1" w:styleId="Bullets">
    <w:name w:val="Bullets"/>
    <w:rsid w:val="00E51822"/>
    <w:rPr>
      <w:rFonts w:ascii="StarSymbol" w:eastAsia="StarSymbol" w:hAnsi="StarSymbol" w:cs="StarSymbol"/>
      <w:sz w:val="18"/>
      <w:szCs w:val="18"/>
    </w:rPr>
  </w:style>
  <w:style w:type="paragraph" w:styleId="TOC8">
    <w:name w:val="toc 8"/>
    <w:basedOn w:val="Normal"/>
    <w:next w:val="Normal"/>
    <w:uiPriority w:val="39"/>
    <w:rsid w:val="00E51822"/>
    <w:pPr>
      <w:suppressAutoHyphens/>
      <w:spacing w:after="80" w:line="240" w:lineRule="auto"/>
      <w:ind w:left="1540"/>
    </w:pPr>
    <w:rPr>
      <w:rFonts w:eastAsia="Times" w:cs="Arial"/>
      <w:lang w:eastAsia="ar-SA"/>
    </w:rPr>
  </w:style>
  <w:style w:type="paragraph" w:customStyle="1" w:styleId="TableContents">
    <w:name w:val="Table Contents"/>
    <w:basedOn w:val="Normal"/>
    <w:rsid w:val="00E51822"/>
    <w:pPr>
      <w:suppressLineNumbers/>
      <w:suppressAutoHyphens/>
      <w:spacing w:after="80" w:line="240" w:lineRule="auto"/>
    </w:pPr>
    <w:rPr>
      <w:rFonts w:eastAsia="Times" w:cs="Arial"/>
      <w:lang w:eastAsia="ar-SA"/>
    </w:rPr>
  </w:style>
  <w:style w:type="paragraph" w:customStyle="1" w:styleId="TableHeading">
    <w:name w:val="Table Heading"/>
    <w:basedOn w:val="TableContents"/>
    <w:rsid w:val="00E51822"/>
    <w:pPr>
      <w:jc w:val="center"/>
    </w:pPr>
    <w:rPr>
      <w:b/>
      <w:bCs/>
    </w:rPr>
  </w:style>
  <w:style w:type="paragraph" w:customStyle="1" w:styleId="Contents10">
    <w:name w:val="Contents 10"/>
    <w:basedOn w:val="Normal"/>
    <w:rsid w:val="00E51822"/>
    <w:pPr>
      <w:suppressLineNumbers/>
      <w:tabs>
        <w:tab w:val="right" w:leader="dot" w:pos="9637"/>
      </w:tabs>
      <w:suppressAutoHyphens/>
      <w:spacing w:after="80" w:line="240" w:lineRule="auto"/>
      <w:ind w:left="2547"/>
    </w:pPr>
    <w:rPr>
      <w:rFonts w:eastAsia="Times" w:cs="Tahoma"/>
      <w:lang w:eastAsia="ar-SA"/>
    </w:rPr>
  </w:style>
  <w:style w:type="paragraph" w:customStyle="1" w:styleId="Framecontents">
    <w:name w:val="Frame contents"/>
    <w:basedOn w:val="BodyText"/>
    <w:rsid w:val="00E51822"/>
    <w:pPr>
      <w:suppressAutoHyphens/>
      <w:spacing w:before="0" w:after="80"/>
    </w:pPr>
    <w:rPr>
      <w:rFonts w:ascii="Arial" w:hAnsi="Arial" w:cs="Arial"/>
      <w:i w:val="0"/>
      <w:sz w:val="22"/>
      <w:szCs w:val="22"/>
      <w:lang w:eastAsia="ar-SA"/>
    </w:rPr>
  </w:style>
  <w:style w:type="paragraph" w:customStyle="1" w:styleId="Default">
    <w:name w:val="Default"/>
    <w:rsid w:val="00E51822"/>
    <w:pPr>
      <w:autoSpaceDE w:val="0"/>
      <w:autoSpaceDN w:val="0"/>
      <w:adjustRightInd w:val="0"/>
      <w:spacing w:after="80" w:line="240" w:lineRule="auto"/>
    </w:pPr>
    <w:rPr>
      <w:rFonts w:ascii="Dax-Medium" w:eastAsia="SimSun" w:hAnsi="Dax-Medium" w:cs="Dax-Medium"/>
      <w:color w:val="000000"/>
      <w:sz w:val="24"/>
      <w:szCs w:val="24"/>
      <w:lang w:eastAsia="zh-CN"/>
    </w:rPr>
  </w:style>
  <w:style w:type="character" w:customStyle="1" w:styleId="CommentTextChar">
    <w:name w:val="Comment Text Char"/>
    <w:basedOn w:val="DefaultParagraphFont"/>
    <w:link w:val="CommentText"/>
    <w:uiPriority w:val="99"/>
    <w:semiHidden/>
    <w:rsid w:val="00E51822"/>
    <w:rPr>
      <w:rFonts w:ascii="Arial" w:eastAsia="Times" w:hAnsi="Arial" w:cs="Arial"/>
      <w:lang w:eastAsia="ar-SA"/>
    </w:rPr>
  </w:style>
  <w:style w:type="paragraph" w:styleId="CommentText">
    <w:name w:val="annotation text"/>
    <w:basedOn w:val="Normal"/>
    <w:link w:val="CommentTextChar"/>
    <w:uiPriority w:val="99"/>
    <w:semiHidden/>
    <w:unhideWhenUsed/>
    <w:rsid w:val="00E51822"/>
    <w:pPr>
      <w:suppressAutoHyphens/>
      <w:spacing w:after="80" w:line="240" w:lineRule="auto"/>
    </w:pPr>
    <w:rPr>
      <w:rFonts w:eastAsia="Times" w:cs="Arial"/>
      <w:lang w:eastAsia="ar-SA"/>
    </w:rPr>
  </w:style>
  <w:style w:type="character" w:customStyle="1" w:styleId="CommentTextChar1">
    <w:name w:val="Comment Text Char1"/>
    <w:basedOn w:val="DefaultParagraphFont"/>
    <w:uiPriority w:val="99"/>
    <w:semiHidden/>
    <w:rsid w:val="00E51822"/>
    <w:rPr>
      <w:rFonts w:ascii="Arial" w:eastAsiaTheme="minorEastAsia" w:hAnsi="Arial"/>
      <w:sz w:val="20"/>
      <w:szCs w:val="20"/>
      <w:lang w:eastAsia="zh-CN"/>
    </w:rPr>
  </w:style>
  <w:style w:type="character" w:customStyle="1" w:styleId="CommentSubjectChar">
    <w:name w:val="Comment Subject Char"/>
    <w:basedOn w:val="CommentTextChar"/>
    <w:link w:val="CommentSubject"/>
    <w:uiPriority w:val="99"/>
    <w:semiHidden/>
    <w:rsid w:val="00E51822"/>
    <w:rPr>
      <w:rFonts w:ascii="Arial" w:eastAsia="Times" w:hAnsi="Arial" w:cs="Arial"/>
      <w:b/>
      <w:bCs/>
      <w:lang w:eastAsia="ar-SA"/>
    </w:rPr>
  </w:style>
  <w:style w:type="paragraph" w:styleId="CommentSubject">
    <w:name w:val="annotation subject"/>
    <w:basedOn w:val="CommentText"/>
    <w:next w:val="CommentText"/>
    <w:link w:val="CommentSubjectChar"/>
    <w:uiPriority w:val="99"/>
    <w:semiHidden/>
    <w:unhideWhenUsed/>
    <w:rsid w:val="00E51822"/>
    <w:rPr>
      <w:b/>
      <w:bCs/>
    </w:rPr>
  </w:style>
  <w:style w:type="character" w:customStyle="1" w:styleId="CommentSubjectChar1">
    <w:name w:val="Comment Subject Char1"/>
    <w:basedOn w:val="CommentTextChar1"/>
    <w:uiPriority w:val="99"/>
    <w:semiHidden/>
    <w:rsid w:val="00E51822"/>
    <w:rPr>
      <w:rFonts w:ascii="Arial" w:eastAsiaTheme="minorEastAsia" w:hAnsi="Arial"/>
      <w:b/>
      <w:bCs/>
      <w:sz w:val="20"/>
      <w:szCs w:val="20"/>
      <w:lang w:eastAsia="zh-CN"/>
    </w:rPr>
  </w:style>
  <w:style w:type="character" w:customStyle="1" w:styleId="apple-style-span">
    <w:name w:val="apple-style-span"/>
    <w:basedOn w:val="DefaultParagraphFont"/>
    <w:rsid w:val="00E51822"/>
  </w:style>
  <w:style w:type="character" w:customStyle="1" w:styleId="DocumentMapChar">
    <w:name w:val="Document Map Char"/>
    <w:basedOn w:val="DefaultParagraphFont"/>
    <w:link w:val="DocumentMap"/>
    <w:uiPriority w:val="99"/>
    <w:semiHidden/>
    <w:rsid w:val="00E51822"/>
    <w:rPr>
      <w:rFonts w:ascii="Tahoma" w:eastAsia="Times" w:hAnsi="Tahoma" w:cs="Tahoma"/>
      <w:sz w:val="16"/>
      <w:szCs w:val="16"/>
      <w:lang w:eastAsia="ar-SA"/>
    </w:rPr>
  </w:style>
  <w:style w:type="paragraph" w:styleId="DocumentMap">
    <w:name w:val="Document Map"/>
    <w:basedOn w:val="Normal"/>
    <w:link w:val="DocumentMapChar"/>
    <w:uiPriority w:val="99"/>
    <w:semiHidden/>
    <w:unhideWhenUsed/>
    <w:rsid w:val="00E51822"/>
    <w:pPr>
      <w:suppressAutoHyphens/>
      <w:spacing w:after="80" w:line="240" w:lineRule="auto"/>
    </w:pPr>
    <w:rPr>
      <w:rFonts w:ascii="Tahoma" w:eastAsia="Times" w:hAnsi="Tahoma" w:cs="Tahoma"/>
      <w:sz w:val="16"/>
      <w:szCs w:val="16"/>
      <w:lang w:eastAsia="ar-SA"/>
    </w:rPr>
  </w:style>
  <w:style w:type="character" w:customStyle="1" w:styleId="DocumentMapChar1">
    <w:name w:val="Document Map Char1"/>
    <w:basedOn w:val="DefaultParagraphFont"/>
    <w:uiPriority w:val="99"/>
    <w:semiHidden/>
    <w:rsid w:val="00E51822"/>
    <w:rPr>
      <w:rFonts w:ascii="Segoe UI" w:eastAsiaTheme="minorEastAsia" w:hAnsi="Segoe UI" w:cs="Segoe UI"/>
      <w:sz w:val="16"/>
      <w:szCs w:val="16"/>
      <w:lang w:eastAsia="zh-CN"/>
    </w:rPr>
  </w:style>
  <w:style w:type="paragraph" w:customStyle="1" w:styleId="Heading1PH">
    <w:name w:val="Heading 1 PH"/>
    <w:basedOn w:val="Normal"/>
    <w:link w:val="Heading1PHChar"/>
    <w:qFormat/>
    <w:rsid w:val="00E51822"/>
    <w:rPr>
      <w:rFonts w:cstheme="majorBidi"/>
      <w:b/>
      <w:bCs/>
      <w:sz w:val="20"/>
      <w:szCs w:val="20"/>
    </w:rPr>
  </w:style>
  <w:style w:type="character" w:customStyle="1" w:styleId="Heading1PHChar">
    <w:name w:val="Heading 1 PH Char"/>
    <w:basedOn w:val="Heading1Char"/>
    <w:link w:val="Heading1PH"/>
    <w:rsid w:val="00E51822"/>
    <w:rPr>
      <w:rFonts w:ascii="Arial" w:eastAsiaTheme="minorEastAsia" w:hAnsi="Arial" w:cstheme="majorBidi"/>
      <w:b/>
      <w:bCs/>
      <w:sz w:val="20"/>
      <w:szCs w:val="20"/>
      <w:lang w:eastAsia="zh-CN"/>
    </w:rPr>
  </w:style>
  <w:style w:type="paragraph" w:customStyle="1" w:styleId="Violetexplanatorytext">
    <w:name w:val="Violet explanatory text"/>
    <w:basedOn w:val="Normal"/>
    <w:link w:val="VioletexplanatorytextChar"/>
    <w:qFormat/>
    <w:rsid w:val="00E51822"/>
    <w:pPr>
      <w:suppressAutoHyphens/>
      <w:spacing w:after="80" w:line="240" w:lineRule="auto"/>
    </w:pPr>
    <w:rPr>
      <w:rFonts w:eastAsia="Times" w:cs="Arial"/>
      <w:b/>
      <w:i/>
      <w:color w:val="800080"/>
      <w:lang w:eastAsia="ar-SA"/>
    </w:rPr>
  </w:style>
  <w:style w:type="character" w:customStyle="1" w:styleId="BulletpointsChar">
    <w:name w:val="Bullet points Char"/>
    <w:basedOn w:val="ListParagraphChar"/>
    <w:link w:val="Bulletpoints"/>
    <w:rsid w:val="00E51822"/>
    <w:rPr>
      <w:rFonts w:ascii="Arial" w:eastAsia="Times" w:hAnsi="Arial" w:cs="Arial"/>
      <w:lang w:eastAsia="ar-SA"/>
    </w:rPr>
  </w:style>
  <w:style w:type="character" w:customStyle="1" w:styleId="VioletexplanatorytextChar">
    <w:name w:val="Violet explanatory text Char"/>
    <w:basedOn w:val="DefaultParagraphFont"/>
    <w:link w:val="Violetexplanatorytext"/>
    <w:rsid w:val="00E51822"/>
    <w:rPr>
      <w:rFonts w:ascii="Arial" w:eastAsia="Times" w:hAnsi="Arial" w:cs="Arial"/>
      <w:b/>
      <w:i/>
      <w:color w:val="800080"/>
      <w:lang w:eastAsia="ar-SA"/>
    </w:rPr>
  </w:style>
  <w:style w:type="table" w:customStyle="1" w:styleId="TableGrid1">
    <w:name w:val="Table Grid1"/>
    <w:basedOn w:val="TableNormal"/>
    <w:next w:val="TableGrid"/>
    <w:uiPriority w:val="59"/>
    <w:rsid w:val="00E51822"/>
    <w:pPr>
      <w:spacing w:after="80" w:line="240" w:lineRule="auto"/>
    </w:pPr>
    <w:rPr>
      <w:rFonts w:ascii="Times" w:eastAsia="Times New Roman" w:hAnsi="Times" w:cs="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E51822"/>
    <w:pPr>
      <w:suppressAutoHyphens/>
      <w:spacing w:after="120" w:line="480" w:lineRule="auto"/>
    </w:pPr>
    <w:rPr>
      <w:rFonts w:eastAsia="Times" w:cs="Arial"/>
      <w:lang w:eastAsia="ar-SA"/>
    </w:rPr>
  </w:style>
  <w:style w:type="character" w:customStyle="1" w:styleId="BodyText2Char">
    <w:name w:val="Body Text 2 Char"/>
    <w:basedOn w:val="DefaultParagraphFont"/>
    <w:link w:val="BodyText2"/>
    <w:rsid w:val="00E51822"/>
    <w:rPr>
      <w:rFonts w:ascii="Arial" w:eastAsia="Times" w:hAnsi="Arial" w:cs="Arial"/>
      <w:lang w:eastAsia="ar-SA"/>
    </w:rPr>
  </w:style>
  <w:style w:type="character" w:styleId="Emphasis">
    <w:name w:val="Emphasis"/>
    <w:basedOn w:val="DefaultParagraphFont"/>
    <w:uiPriority w:val="20"/>
    <w:qFormat/>
    <w:rsid w:val="00E51822"/>
    <w:rPr>
      <w:i/>
      <w:iCs/>
    </w:rPr>
  </w:style>
  <w:style w:type="numbering" w:customStyle="1" w:styleId="NoList1">
    <w:name w:val="No List1"/>
    <w:next w:val="NoList"/>
    <w:uiPriority w:val="99"/>
    <w:semiHidden/>
    <w:unhideWhenUsed/>
    <w:rsid w:val="00E51822"/>
  </w:style>
  <w:style w:type="numbering" w:customStyle="1" w:styleId="NoList2">
    <w:name w:val="No List2"/>
    <w:next w:val="NoList"/>
    <w:uiPriority w:val="99"/>
    <w:semiHidden/>
    <w:unhideWhenUsed/>
    <w:rsid w:val="00E51822"/>
  </w:style>
  <w:style w:type="paragraph" w:customStyle="1" w:styleId="mdxLogo">
    <w:name w:val="mdxLogo"/>
    <w:basedOn w:val="Header"/>
    <w:rsid w:val="00E51822"/>
    <w:pPr>
      <w:tabs>
        <w:tab w:val="clear" w:pos="4513"/>
        <w:tab w:val="clear" w:pos="9026"/>
        <w:tab w:val="center" w:pos="4153"/>
        <w:tab w:val="right" w:pos="8306"/>
      </w:tabs>
      <w:spacing w:before="60" w:after="60"/>
    </w:pPr>
    <w:rPr>
      <w:rFonts w:ascii="Middlesex University Logo" w:eastAsia="Times New Roman" w:hAnsi="Middlesex University Logo" w:cs="Arial"/>
      <w:sz w:val="220"/>
      <w:szCs w:val="20"/>
      <w:lang w:eastAsia="en-US"/>
    </w:rPr>
  </w:style>
  <w:style w:type="table" w:customStyle="1" w:styleId="TableGrid2">
    <w:name w:val="Table Grid2"/>
    <w:basedOn w:val="TableNormal"/>
    <w:next w:val="TableGrid"/>
    <w:uiPriority w:val="59"/>
    <w:rsid w:val="00E51822"/>
    <w:pPr>
      <w:spacing w:after="80" w:line="240" w:lineRule="auto"/>
    </w:pPr>
    <w:rPr>
      <w:rFonts w:ascii="Times" w:eastAsia="Times New Roman" w:hAnsi="Times" w:cs="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E51822"/>
    <w:pPr>
      <w:tabs>
        <w:tab w:val="num" w:pos="360"/>
      </w:tabs>
      <w:spacing w:after="80" w:line="240" w:lineRule="auto"/>
      <w:ind w:left="360" w:hanging="360"/>
    </w:pPr>
    <w:rPr>
      <w:rFonts w:ascii="Times New Roman" w:eastAsia="Times New Roman" w:hAnsi="Times New Roman" w:cs="Times New Roman"/>
      <w:color w:val="000000"/>
      <w:sz w:val="24"/>
      <w:szCs w:val="24"/>
      <w:lang w:eastAsia="en-US"/>
    </w:rPr>
  </w:style>
  <w:style w:type="paragraph" w:styleId="TOC4">
    <w:name w:val="toc 4"/>
    <w:basedOn w:val="Normal"/>
    <w:next w:val="Normal"/>
    <w:autoRedefine/>
    <w:uiPriority w:val="39"/>
    <w:unhideWhenUsed/>
    <w:rsid w:val="00E51822"/>
    <w:pPr>
      <w:spacing w:after="100"/>
      <w:ind w:left="660"/>
    </w:pPr>
    <w:rPr>
      <w:rFonts w:asciiTheme="minorHAnsi" w:hAnsiTheme="minorHAnsi"/>
    </w:rPr>
  </w:style>
  <w:style w:type="paragraph" w:styleId="TOC5">
    <w:name w:val="toc 5"/>
    <w:basedOn w:val="Normal"/>
    <w:next w:val="Normal"/>
    <w:autoRedefine/>
    <w:uiPriority w:val="39"/>
    <w:unhideWhenUsed/>
    <w:rsid w:val="00E51822"/>
    <w:pPr>
      <w:spacing w:after="100"/>
      <w:ind w:left="880"/>
    </w:pPr>
    <w:rPr>
      <w:rFonts w:asciiTheme="minorHAnsi" w:hAnsiTheme="minorHAnsi"/>
    </w:rPr>
  </w:style>
  <w:style w:type="paragraph" w:styleId="TOC6">
    <w:name w:val="toc 6"/>
    <w:basedOn w:val="Normal"/>
    <w:next w:val="Normal"/>
    <w:autoRedefine/>
    <w:uiPriority w:val="39"/>
    <w:unhideWhenUsed/>
    <w:rsid w:val="00E51822"/>
    <w:pPr>
      <w:spacing w:after="100"/>
      <w:ind w:left="1100"/>
    </w:pPr>
    <w:rPr>
      <w:rFonts w:asciiTheme="minorHAnsi" w:hAnsiTheme="minorHAnsi"/>
    </w:rPr>
  </w:style>
  <w:style w:type="paragraph" w:styleId="TOC7">
    <w:name w:val="toc 7"/>
    <w:basedOn w:val="Normal"/>
    <w:next w:val="Normal"/>
    <w:autoRedefine/>
    <w:uiPriority w:val="39"/>
    <w:unhideWhenUsed/>
    <w:rsid w:val="00E51822"/>
    <w:pPr>
      <w:spacing w:after="100"/>
      <w:ind w:left="1320"/>
    </w:pPr>
    <w:rPr>
      <w:rFonts w:asciiTheme="minorHAnsi" w:hAnsiTheme="minorHAnsi"/>
    </w:rPr>
  </w:style>
  <w:style w:type="paragraph" w:styleId="TOC9">
    <w:name w:val="toc 9"/>
    <w:basedOn w:val="Normal"/>
    <w:next w:val="Normal"/>
    <w:autoRedefine/>
    <w:uiPriority w:val="39"/>
    <w:unhideWhenUsed/>
    <w:rsid w:val="00E51822"/>
    <w:pPr>
      <w:spacing w:after="100"/>
      <w:ind w:left="1760"/>
    </w:pPr>
    <w:rPr>
      <w:rFonts w:asciiTheme="minorHAnsi" w:hAnsiTheme="minorHAnsi"/>
    </w:rPr>
  </w:style>
  <w:style w:type="numbering" w:customStyle="1" w:styleId="NoList3">
    <w:name w:val="No List3"/>
    <w:next w:val="NoList"/>
    <w:uiPriority w:val="99"/>
    <w:semiHidden/>
    <w:unhideWhenUsed/>
    <w:rsid w:val="00E51822"/>
  </w:style>
  <w:style w:type="table" w:customStyle="1" w:styleId="TableGrid3">
    <w:name w:val="Table Grid3"/>
    <w:basedOn w:val="TableNormal"/>
    <w:next w:val="TableGrid"/>
    <w:uiPriority w:val="59"/>
    <w:rsid w:val="00E51822"/>
    <w:pPr>
      <w:spacing w:after="80" w:line="240" w:lineRule="auto"/>
    </w:pPr>
    <w:rPr>
      <w:rFonts w:ascii="Times" w:eastAsia="Times New Roman" w:hAnsi="Times" w:cs="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51822"/>
    <w:pPr>
      <w:spacing w:after="80" w:line="240" w:lineRule="auto"/>
    </w:pPr>
    <w:rPr>
      <w:rFonts w:ascii="Times" w:eastAsia="Times New Roman" w:hAnsi="Times" w:cs="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1822"/>
    <w:pPr>
      <w:spacing w:after="80" w:line="240" w:lineRule="auto"/>
    </w:pPr>
    <w:rPr>
      <w:rFonts w:ascii="Times" w:eastAsia="Times New Roman" w:hAnsi="Times" w:cs="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a-Body">
    <w:name w:val="C5a-Body"/>
    <w:rsid w:val="00E51822"/>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pacing w:after="240" w:line="240" w:lineRule="auto"/>
    </w:pPr>
    <w:rPr>
      <w:rFonts w:eastAsia="SimSun" w:cstheme="minorHAnsi"/>
      <w:b/>
      <w:color w:val="000000"/>
      <w:sz w:val="24"/>
      <w:szCs w:val="24"/>
      <w:u w:color="000000"/>
      <w:lang w:val="en-US" w:eastAsia="zh-CN"/>
    </w:rPr>
  </w:style>
  <w:style w:type="paragraph" w:customStyle="1" w:styleId="Tableheading0">
    <w:name w:val="Table heading"/>
    <w:basedOn w:val="Normal"/>
    <w:link w:val="TableheadingChar"/>
    <w:qFormat/>
    <w:rsid w:val="00E51822"/>
    <w:pPr>
      <w:shd w:val="clear" w:color="auto" w:fill="D9D9D9" w:themeFill="background1" w:themeFillShade="D9"/>
      <w:suppressAutoHyphens/>
      <w:spacing w:after="80" w:line="240" w:lineRule="auto"/>
    </w:pPr>
    <w:rPr>
      <w:rFonts w:eastAsia="Times" w:cs="Arial"/>
      <w:b/>
      <w:lang w:eastAsia="ar-SA"/>
    </w:rPr>
  </w:style>
  <w:style w:type="character" w:customStyle="1" w:styleId="TableheadingChar">
    <w:name w:val="Table heading Char"/>
    <w:basedOn w:val="DefaultParagraphFont"/>
    <w:link w:val="Tableheading0"/>
    <w:rsid w:val="00E51822"/>
    <w:rPr>
      <w:rFonts w:ascii="Arial" w:eastAsia="Times" w:hAnsi="Arial" w:cs="Arial"/>
      <w:b/>
      <w:shd w:val="clear" w:color="auto" w:fill="D9D9D9" w:themeFill="background1" w:themeFillShade="D9"/>
      <w:lang w:eastAsia="ar-SA"/>
    </w:rPr>
  </w:style>
  <w:style w:type="paragraph" w:customStyle="1" w:styleId="specednormal">
    <w:name w:val="speced normal"/>
    <w:basedOn w:val="Normal"/>
    <w:link w:val="specednormalChar"/>
    <w:qFormat/>
    <w:rsid w:val="00E51822"/>
    <w:pPr>
      <w:spacing w:after="120" w:line="240" w:lineRule="auto"/>
    </w:pPr>
    <w:rPr>
      <w:rFonts w:asciiTheme="minorHAnsi" w:eastAsia="SimSun" w:hAnsiTheme="minorHAnsi" w:cs="Times New Roman"/>
      <w:szCs w:val="24"/>
    </w:rPr>
  </w:style>
  <w:style w:type="character" w:customStyle="1" w:styleId="specednormalChar">
    <w:name w:val="speced normal Char"/>
    <w:basedOn w:val="DefaultParagraphFont"/>
    <w:link w:val="specednormal"/>
    <w:rsid w:val="00E51822"/>
    <w:rPr>
      <w:rFonts w:eastAsia="SimSun" w:cs="Times New Roman"/>
      <w:szCs w:val="24"/>
      <w:lang w:eastAsia="zh-CN"/>
    </w:rPr>
  </w:style>
  <w:style w:type="paragraph" w:customStyle="1" w:styleId="C5g-Bodyarrow">
    <w:name w:val="C5g-Body arrow"/>
    <w:uiPriority w:val="99"/>
    <w:rsid w:val="00E51822"/>
    <w:pPr>
      <w:spacing w:after="0" w:line="240" w:lineRule="auto"/>
    </w:pPr>
    <w:rPr>
      <w:rFonts w:ascii="Helvetica" w:eastAsia="SimSun" w:hAnsi="Helvetica" w:cs="Times New Roman"/>
      <w:color w:val="000000"/>
      <w:szCs w:val="20"/>
      <w:u w:color="000000"/>
      <w:lang w:val="en-US" w:eastAsia="zh-CN"/>
    </w:rPr>
  </w:style>
  <w:style w:type="character" w:styleId="CommentReference">
    <w:name w:val="annotation reference"/>
    <w:basedOn w:val="DefaultParagraphFont"/>
    <w:uiPriority w:val="99"/>
    <w:semiHidden/>
    <w:unhideWhenUsed/>
    <w:rsid w:val="00E51822"/>
    <w:rPr>
      <w:sz w:val="16"/>
      <w:szCs w:val="16"/>
    </w:rPr>
  </w:style>
  <w:style w:type="character" w:customStyle="1" w:styleId="TextM">
    <w:name w:val="TextM"/>
    <w:uiPriority w:val="99"/>
    <w:rsid w:val="00E51822"/>
    <w:rPr>
      <w:rFonts w:ascii="Calibri" w:hAnsi="Calibri" w:cs="Calibri" w:hint="default"/>
      <w:color w:val="000000"/>
      <w:sz w:val="24"/>
    </w:rPr>
  </w:style>
  <w:style w:type="character" w:customStyle="1" w:styleId="Style1">
    <w:name w:val="Style1"/>
    <w:basedOn w:val="DefaultParagraphFont"/>
    <w:uiPriority w:val="99"/>
    <w:rsid w:val="00E51822"/>
    <w:rPr>
      <w:rFonts w:ascii="Calibri" w:hAnsi="Calibri" w:cs="Calibri"/>
      <w:color w:val="auto"/>
      <w:sz w:val="24"/>
      <w:szCs w:val="24"/>
    </w:rPr>
  </w:style>
  <w:style w:type="paragraph" w:customStyle="1" w:styleId="Normal1">
    <w:name w:val="Normal1"/>
    <w:rsid w:val="00E51822"/>
    <w:pPr>
      <w:pBdr>
        <w:top w:val="nil"/>
        <w:left w:val="nil"/>
        <w:bottom w:val="nil"/>
        <w:right w:val="nil"/>
        <w:between w:val="nil"/>
      </w:pBdr>
      <w:spacing w:after="0" w:line="240" w:lineRule="auto"/>
    </w:pPr>
    <w:rPr>
      <w:rFonts w:eastAsiaTheme="minorEastAsia" w:cs="Times New Roman"/>
      <w:color w:val="000000"/>
      <w:kern w:val="2"/>
      <w:lang w:eastAsia="zh-TW"/>
    </w:rPr>
  </w:style>
  <w:style w:type="paragraph" w:customStyle="1" w:styleId="xmsonormal">
    <w:name w:val="x_msonormal"/>
    <w:basedOn w:val="Normal"/>
    <w:rsid w:val="00E51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hub.mdx.ac.uk/your-employment" TargetMode="External"/><Relationship Id="rId3" Type="http://schemas.openxmlformats.org/officeDocument/2006/relationships/styles" Target="styles.xml"/><Relationship Id="rId7" Type="http://schemas.openxmlformats.org/officeDocument/2006/relationships/hyperlink" Target="http://www.mdx.ac.uk/__data/assets/pdf_file/0026/248840/Regulations-2016-17v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BA49D-9B1A-429A-942E-1BAEB26C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Laviza Chughtai</dc:creator>
  <cp:keywords/>
  <dc:description/>
  <cp:lastModifiedBy>Olga Mourouti</cp:lastModifiedBy>
  <cp:revision>2</cp:revision>
  <dcterms:created xsi:type="dcterms:W3CDTF">2020-03-06T13:04:00Z</dcterms:created>
  <dcterms:modified xsi:type="dcterms:W3CDTF">2020-03-06T13:04:00Z</dcterms:modified>
</cp:coreProperties>
</file>